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4AD" w:rsidRPr="003E6B7B" w:rsidRDefault="001E64AD" w:rsidP="001E64AD">
      <w:pPr>
        <w:pStyle w:val="NormalWeb"/>
        <w:ind w:left="180"/>
        <w:jc w:val="center"/>
        <w:rPr>
          <w:rFonts w:ascii="Calibri" w:hAnsi="Calibri" w:cs="Arial"/>
          <w:b/>
          <w:color w:val="9E1F12"/>
          <w:sz w:val="48"/>
          <w:szCs w:val="48"/>
        </w:rPr>
      </w:pPr>
      <w:r w:rsidRPr="003E6B7B">
        <w:rPr>
          <w:noProof/>
          <w:color w:val="9E1F12"/>
          <w:sz w:val="48"/>
          <w:szCs w:val="4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-250190</wp:posOffset>
            </wp:positionV>
            <wp:extent cx="1607185" cy="903605"/>
            <wp:effectExtent l="19050" t="0" r="0" b="0"/>
            <wp:wrapTight wrapText="bothSides">
              <wp:wrapPolygon edited="0">
                <wp:start x="-256" y="0"/>
                <wp:lineTo x="-256" y="20947"/>
                <wp:lineTo x="21506" y="20947"/>
                <wp:lineTo x="21506" y="0"/>
                <wp:lineTo x="-256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E6B7B">
        <w:rPr>
          <w:rFonts w:ascii="Calibri" w:hAnsi="Calibri" w:cs="Arial"/>
          <w:b/>
          <w:color w:val="9E1F12"/>
          <w:sz w:val="48"/>
          <w:szCs w:val="48"/>
        </w:rPr>
        <w:t>EDA-AURO and SWREDA</w:t>
      </w:r>
    </w:p>
    <w:p w:rsidR="001E64AD" w:rsidRPr="00DB4BD9" w:rsidRDefault="001E64AD" w:rsidP="001E64AD">
      <w:pPr>
        <w:pStyle w:val="NormalWeb"/>
        <w:ind w:left="180"/>
        <w:jc w:val="center"/>
        <w:rPr>
          <w:rFonts w:ascii="Calibri" w:hAnsi="Calibri" w:cs="Arial"/>
          <w:b/>
          <w:color w:val="000000"/>
          <w:sz w:val="48"/>
          <w:szCs w:val="48"/>
        </w:rPr>
      </w:pPr>
      <w:r w:rsidRPr="00DB4BD9">
        <w:rPr>
          <w:rFonts w:ascii="Calibri" w:hAnsi="Calibri" w:cs="Arial"/>
          <w:b/>
          <w:color w:val="000000"/>
          <w:sz w:val="48"/>
          <w:szCs w:val="48"/>
        </w:rPr>
        <w:t xml:space="preserve">Concept for Peer Exchange </w:t>
      </w:r>
      <w:r w:rsidR="00866F92" w:rsidRPr="00DB4BD9">
        <w:rPr>
          <w:rFonts w:ascii="Calibri" w:hAnsi="Calibri" w:cs="Arial"/>
          <w:b/>
          <w:color w:val="000000"/>
          <w:sz w:val="48"/>
          <w:szCs w:val="48"/>
        </w:rPr>
        <w:t xml:space="preserve">&amp; </w:t>
      </w:r>
      <w:r w:rsidRPr="00DB4BD9">
        <w:rPr>
          <w:rFonts w:ascii="Calibri" w:hAnsi="Calibri" w:cs="Arial"/>
          <w:b/>
          <w:color w:val="000000"/>
          <w:sz w:val="48"/>
          <w:szCs w:val="48"/>
        </w:rPr>
        <w:t>Review</w:t>
      </w:r>
    </w:p>
    <w:p w:rsidR="00870055" w:rsidRDefault="00870055" w:rsidP="00870055">
      <w:pPr>
        <w:pStyle w:val="NormalWeb"/>
        <w:spacing w:line="276" w:lineRule="auto"/>
        <w:rPr>
          <w:rFonts w:ascii="Calibri" w:hAnsi="Calibri" w:cs="Arial"/>
          <w:color w:val="000000"/>
        </w:rPr>
      </w:pPr>
    </w:p>
    <w:p w:rsidR="001E64AD" w:rsidRPr="00F90AA2" w:rsidRDefault="001E64AD" w:rsidP="00870055">
      <w:pPr>
        <w:pStyle w:val="NormalWeb"/>
        <w:spacing w:line="276" w:lineRule="auto"/>
        <w:rPr>
          <w:rFonts w:ascii="Calibri" w:hAnsi="Calibri" w:cs="Arial"/>
          <w:color w:val="000000"/>
          <w:sz w:val="27"/>
          <w:szCs w:val="27"/>
        </w:rPr>
      </w:pPr>
      <w:r w:rsidRPr="00F90AA2">
        <w:rPr>
          <w:rFonts w:ascii="Calibri" w:hAnsi="Calibri" w:cs="Arial"/>
          <w:color w:val="000000"/>
          <w:sz w:val="27"/>
          <w:szCs w:val="27"/>
        </w:rPr>
        <w:t>In light of the Economic Development Administration’s responsibility to manage standards</w:t>
      </w:r>
      <w:r w:rsidRPr="00F90AA2">
        <w:rPr>
          <w:rFonts w:ascii="Calibri" w:hAnsi="Calibri" w:cs="Arial"/>
          <w:b/>
          <w:color w:val="000000"/>
          <w:sz w:val="27"/>
          <w:szCs w:val="27"/>
        </w:rPr>
        <w:t xml:space="preserve">, </w:t>
      </w:r>
      <w:r w:rsidRPr="00F90AA2">
        <w:rPr>
          <w:rFonts w:ascii="Calibri" w:hAnsi="Calibri" w:cs="Arial"/>
          <w:b/>
          <w:color w:val="9E1F12"/>
          <w:sz w:val="27"/>
          <w:szCs w:val="27"/>
        </w:rPr>
        <w:t>financial accountability and program performance</w:t>
      </w:r>
      <w:r w:rsidRPr="00F90AA2">
        <w:rPr>
          <w:rFonts w:ascii="Calibri" w:hAnsi="Calibri" w:cs="Arial"/>
          <w:color w:val="000000"/>
          <w:sz w:val="27"/>
          <w:szCs w:val="27"/>
        </w:rPr>
        <w:t xml:space="preserve"> of each Economic Development District (EDD) </w:t>
      </w:r>
      <w:r w:rsidRPr="00F90AA2">
        <w:rPr>
          <w:rFonts w:ascii="Calibri" w:hAnsi="Calibri" w:cs="Arial"/>
          <w:i/>
          <w:color w:val="000000"/>
          <w:sz w:val="27"/>
          <w:szCs w:val="27"/>
        </w:rPr>
        <w:t>within three years of an investment</w:t>
      </w:r>
      <w:r w:rsidRPr="00F90AA2">
        <w:rPr>
          <w:rFonts w:ascii="Calibri" w:hAnsi="Calibri" w:cs="Arial"/>
          <w:color w:val="000000"/>
          <w:sz w:val="27"/>
          <w:szCs w:val="27"/>
        </w:rPr>
        <w:t xml:space="preserve">, the Austin Regional Office (AURO) conducts peer reviews with the aid of development professionals from within an AURO EDD. </w:t>
      </w:r>
      <w:r w:rsidRPr="00F90AA2">
        <w:rPr>
          <w:rFonts w:ascii="Calibri" w:hAnsi="Calibri" w:cs="Arial"/>
          <w:b/>
          <w:color w:val="000000"/>
          <w:sz w:val="27"/>
          <w:szCs w:val="27"/>
        </w:rPr>
        <w:t xml:space="preserve">The </w:t>
      </w:r>
      <w:r w:rsidR="003E6B7B" w:rsidRPr="00F90AA2">
        <w:rPr>
          <w:rFonts w:ascii="Calibri" w:hAnsi="Calibri" w:cs="Arial"/>
          <w:b/>
          <w:color w:val="000000"/>
          <w:sz w:val="27"/>
          <w:szCs w:val="27"/>
        </w:rPr>
        <w:t>EDA-</w:t>
      </w:r>
      <w:r w:rsidRPr="00F90AA2">
        <w:rPr>
          <w:rFonts w:ascii="Calibri" w:hAnsi="Calibri" w:cs="Arial"/>
          <w:b/>
          <w:color w:val="000000"/>
          <w:sz w:val="27"/>
          <w:szCs w:val="27"/>
        </w:rPr>
        <w:t>AURO Peer Review process is aided by the Sout</w:t>
      </w:r>
      <w:r w:rsidR="00EE5687" w:rsidRPr="00F90AA2">
        <w:rPr>
          <w:rFonts w:ascii="Calibri" w:hAnsi="Calibri" w:cs="Arial"/>
          <w:b/>
          <w:color w:val="000000"/>
          <w:sz w:val="27"/>
          <w:szCs w:val="27"/>
        </w:rPr>
        <w:t>hwest Region Executive Director</w:t>
      </w:r>
      <w:r w:rsidRPr="00F90AA2">
        <w:rPr>
          <w:rFonts w:ascii="Calibri" w:hAnsi="Calibri" w:cs="Arial"/>
          <w:b/>
          <w:color w:val="000000"/>
          <w:sz w:val="27"/>
          <w:szCs w:val="27"/>
        </w:rPr>
        <w:t>s Association</w:t>
      </w:r>
      <w:r w:rsidRPr="00F90AA2">
        <w:rPr>
          <w:rFonts w:ascii="Calibri" w:hAnsi="Calibri" w:cs="Arial"/>
          <w:color w:val="000000"/>
          <w:sz w:val="27"/>
          <w:szCs w:val="27"/>
        </w:rPr>
        <w:t xml:space="preserve">, </w:t>
      </w:r>
      <w:proofErr w:type="spellStart"/>
      <w:r w:rsidRPr="00F90AA2">
        <w:rPr>
          <w:rFonts w:ascii="Calibri" w:hAnsi="Calibri" w:cs="Arial"/>
          <w:color w:val="000000"/>
          <w:sz w:val="27"/>
          <w:szCs w:val="27"/>
        </w:rPr>
        <w:t>dba</w:t>
      </w:r>
      <w:proofErr w:type="spellEnd"/>
      <w:r w:rsidRPr="00F90AA2">
        <w:rPr>
          <w:rFonts w:ascii="Calibri" w:hAnsi="Calibri" w:cs="Arial"/>
          <w:color w:val="000000"/>
          <w:sz w:val="27"/>
          <w:szCs w:val="27"/>
        </w:rPr>
        <w:t xml:space="preserve"> the Southwest Region Economic Development Association. This is </w:t>
      </w:r>
      <w:r w:rsidR="00EE5687" w:rsidRPr="00F90AA2">
        <w:rPr>
          <w:rFonts w:ascii="Calibri" w:hAnsi="Calibri" w:cs="Arial"/>
          <w:color w:val="000000"/>
          <w:sz w:val="27"/>
          <w:szCs w:val="27"/>
        </w:rPr>
        <w:t>accomplished as part of the SWRE</w:t>
      </w:r>
      <w:r w:rsidRPr="00F90AA2">
        <w:rPr>
          <w:rFonts w:ascii="Calibri" w:hAnsi="Calibri" w:cs="Arial"/>
          <w:color w:val="000000"/>
          <w:sz w:val="27"/>
          <w:szCs w:val="27"/>
        </w:rPr>
        <w:t>DA scope of work</w:t>
      </w:r>
      <w:r w:rsidR="00EE5687" w:rsidRPr="00F90AA2">
        <w:rPr>
          <w:rFonts w:ascii="Calibri" w:hAnsi="Calibri" w:cs="Arial"/>
          <w:color w:val="000000"/>
          <w:sz w:val="27"/>
          <w:szCs w:val="27"/>
        </w:rPr>
        <w:t xml:space="preserve"> for strategy development</w:t>
      </w:r>
      <w:r w:rsidRPr="00F90AA2">
        <w:rPr>
          <w:rFonts w:ascii="Calibri" w:hAnsi="Calibri" w:cs="Arial"/>
          <w:color w:val="000000"/>
          <w:sz w:val="27"/>
          <w:szCs w:val="27"/>
        </w:rPr>
        <w:t>.</w:t>
      </w:r>
    </w:p>
    <w:p w:rsidR="001E64AD" w:rsidRPr="00F90AA2" w:rsidRDefault="001E64AD" w:rsidP="00870055">
      <w:pPr>
        <w:pStyle w:val="NormalWeb"/>
        <w:spacing w:line="276" w:lineRule="auto"/>
        <w:rPr>
          <w:rFonts w:ascii="Calibri" w:hAnsi="Calibri" w:cs="Arial"/>
          <w:color w:val="000000"/>
          <w:sz w:val="27"/>
          <w:szCs w:val="27"/>
        </w:rPr>
      </w:pPr>
    </w:p>
    <w:p w:rsidR="001E64AD" w:rsidRPr="00F90AA2" w:rsidRDefault="001E64AD" w:rsidP="00870055">
      <w:pPr>
        <w:pStyle w:val="NormalWeb"/>
        <w:spacing w:line="276" w:lineRule="auto"/>
        <w:rPr>
          <w:rFonts w:ascii="Calibri" w:hAnsi="Calibri" w:cs="Arial"/>
          <w:color w:val="000000"/>
          <w:sz w:val="27"/>
          <w:szCs w:val="27"/>
        </w:rPr>
      </w:pPr>
      <w:r w:rsidRPr="00F90AA2">
        <w:rPr>
          <w:rFonts w:ascii="Calibri" w:hAnsi="Calibri" w:cs="Arial"/>
          <w:color w:val="000000"/>
          <w:sz w:val="27"/>
          <w:szCs w:val="27"/>
        </w:rPr>
        <w:t xml:space="preserve">The primary responsibilities of </w:t>
      </w:r>
      <w:r w:rsidR="003E6B7B" w:rsidRPr="00F90AA2">
        <w:rPr>
          <w:rFonts w:ascii="Calibri" w:hAnsi="Calibri" w:cs="Arial"/>
          <w:color w:val="000000"/>
          <w:sz w:val="27"/>
          <w:szCs w:val="27"/>
        </w:rPr>
        <w:t>an EDA designated Economic Development</w:t>
      </w:r>
      <w:r w:rsidRPr="00F90AA2">
        <w:rPr>
          <w:rFonts w:ascii="Calibri" w:hAnsi="Calibri" w:cs="Arial"/>
          <w:color w:val="000000"/>
          <w:sz w:val="27"/>
          <w:szCs w:val="27"/>
        </w:rPr>
        <w:t xml:space="preserve"> District </w:t>
      </w:r>
      <w:r w:rsidR="003E6B7B" w:rsidRPr="00F90AA2">
        <w:rPr>
          <w:rFonts w:ascii="Calibri" w:hAnsi="Calibri" w:cs="Arial"/>
          <w:color w:val="000000"/>
          <w:sz w:val="27"/>
          <w:szCs w:val="27"/>
        </w:rPr>
        <w:t xml:space="preserve">(EDD) </w:t>
      </w:r>
      <w:r w:rsidRPr="00F90AA2">
        <w:rPr>
          <w:rFonts w:ascii="Calibri" w:hAnsi="Calibri" w:cs="Arial"/>
          <w:color w:val="000000"/>
          <w:sz w:val="27"/>
          <w:szCs w:val="27"/>
        </w:rPr>
        <w:t>include the maintenance and implementation of the Comprehensive Economic Development Strategy, particular</w:t>
      </w:r>
      <w:r w:rsidR="003E6B7B" w:rsidRPr="00F90AA2">
        <w:rPr>
          <w:rFonts w:ascii="Calibri" w:hAnsi="Calibri" w:cs="Arial"/>
          <w:color w:val="000000"/>
          <w:sz w:val="27"/>
          <w:szCs w:val="27"/>
        </w:rPr>
        <w:t>ly</w:t>
      </w:r>
      <w:r w:rsidRPr="00F90AA2">
        <w:rPr>
          <w:rFonts w:ascii="Calibri" w:hAnsi="Calibri" w:cs="Arial"/>
          <w:color w:val="000000"/>
          <w:sz w:val="27"/>
          <w:szCs w:val="27"/>
        </w:rPr>
        <w:t xml:space="preserve"> as </w:t>
      </w:r>
      <w:r w:rsidR="003E6B7B" w:rsidRPr="00F90AA2">
        <w:rPr>
          <w:rFonts w:ascii="Calibri" w:hAnsi="Calibri" w:cs="Arial"/>
          <w:color w:val="000000"/>
          <w:sz w:val="27"/>
          <w:szCs w:val="27"/>
        </w:rPr>
        <w:t>related</w:t>
      </w:r>
      <w:r w:rsidRPr="00F90AA2">
        <w:rPr>
          <w:rFonts w:ascii="Calibri" w:hAnsi="Calibri" w:cs="Arial"/>
          <w:color w:val="000000"/>
          <w:sz w:val="27"/>
          <w:szCs w:val="27"/>
        </w:rPr>
        <w:t xml:space="preserve"> to a District Organization’s performance toward the retention and creation of jobs and development of EDA projects. </w:t>
      </w:r>
    </w:p>
    <w:p w:rsidR="001E64AD" w:rsidRPr="00F90AA2" w:rsidRDefault="001E64AD" w:rsidP="00870055">
      <w:pPr>
        <w:pStyle w:val="NormalWeb"/>
        <w:spacing w:line="276" w:lineRule="auto"/>
        <w:rPr>
          <w:rFonts w:ascii="Calibri" w:hAnsi="Calibri" w:cs="Arial"/>
          <w:color w:val="000000"/>
          <w:sz w:val="27"/>
          <w:szCs w:val="27"/>
        </w:rPr>
      </w:pPr>
    </w:p>
    <w:p w:rsidR="001E64AD" w:rsidRPr="00F90AA2" w:rsidRDefault="003E6B7B" w:rsidP="00870055">
      <w:pPr>
        <w:pStyle w:val="NormalWeb"/>
        <w:spacing w:line="276" w:lineRule="auto"/>
        <w:rPr>
          <w:rFonts w:ascii="Calibri" w:hAnsi="Calibri" w:cs="Arial"/>
          <w:color w:val="000000"/>
          <w:sz w:val="27"/>
          <w:szCs w:val="27"/>
        </w:rPr>
      </w:pPr>
      <w:r w:rsidRPr="00F90AA2">
        <w:rPr>
          <w:rFonts w:ascii="Calibri" w:hAnsi="Calibri" w:cs="Arial"/>
          <w:color w:val="000000"/>
          <w:sz w:val="27"/>
          <w:szCs w:val="27"/>
        </w:rPr>
        <w:t>EDA-</w:t>
      </w:r>
      <w:r w:rsidR="001E64AD" w:rsidRPr="00F90AA2">
        <w:rPr>
          <w:rFonts w:ascii="Calibri" w:hAnsi="Calibri" w:cs="Arial"/>
          <w:color w:val="000000"/>
          <w:sz w:val="27"/>
          <w:szCs w:val="27"/>
        </w:rPr>
        <w:t xml:space="preserve">AURO and SWREDA desire to utilize the required Peer Review process both as a </w:t>
      </w:r>
      <w:r w:rsidR="001E64AD" w:rsidRPr="00F90AA2">
        <w:rPr>
          <w:rFonts w:ascii="Calibri" w:hAnsi="Calibri" w:cs="Arial"/>
          <w:b/>
          <w:color w:val="9E1F12"/>
          <w:sz w:val="27"/>
          <w:szCs w:val="27"/>
          <w:u w:val="single"/>
        </w:rPr>
        <w:t>performance and accountability tool</w:t>
      </w:r>
      <w:r w:rsidR="001E64AD" w:rsidRPr="00F90AA2">
        <w:rPr>
          <w:rFonts w:ascii="Calibri" w:hAnsi="Calibri" w:cs="Arial"/>
          <w:color w:val="000000"/>
          <w:sz w:val="27"/>
          <w:szCs w:val="27"/>
        </w:rPr>
        <w:t xml:space="preserve"> and as an </w:t>
      </w:r>
      <w:r w:rsidR="001E64AD" w:rsidRPr="00F90AA2">
        <w:rPr>
          <w:rFonts w:ascii="Calibri" w:hAnsi="Calibri" w:cs="Arial"/>
          <w:b/>
          <w:color w:val="0070C0"/>
          <w:sz w:val="27"/>
          <w:szCs w:val="27"/>
          <w:u w:val="single"/>
        </w:rPr>
        <w:t>opportunity to enhance capacity of the EDDs</w:t>
      </w:r>
      <w:r w:rsidR="001E64AD" w:rsidRPr="00F90AA2">
        <w:rPr>
          <w:rFonts w:ascii="Calibri" w:hAnsi="Calibri" w:cs="Arial"/>
          <w:color w:val="000000"/>
          <w:sz w:val="27"/>
          <w:szCs w:val="27"/>
        </w:rPr>
        <w:t xml:space="preserve"> throughout the region. </w:t>
      </w:r>
      <w:r w:rsidR="001E64AD" w:rsidRPr="00F90AA2">
        <w:rPr>
          <w:rFonts w:ascii="Calibri" w:hAnsi="Calibri"/>
          <w:sz w:val="27"/>
          <w:szCs w:val="27"/>
        </w:rPr>
        <w:t>Districts are the core of EDA's delivery mechanism, serving local communities as vital providers of professional capacity and technical assistance.</w:t>
      </w:r>
      <w:r w:rsidR="00F90AA2" w:rsidRPr="00F90AA2">
        <w:rPr>
          <w:rFonts w:ascii="Calibri" w:hAnsi="Calibri"/>
          <w:sz w:val="27"/>
          <w:szCs w:val="27"/>
        </w:rPr>
        <w:t xml:space="preserve"> Each EDD </w:t>
      </w:r>
      <w:r w:rsidR="00F90AA2" w:rsidRPr="00F90AA2">
        <w:rPr>
          <w:rFonts w:ascii="Calibri" w:hAnsi="Calibri"/>
          <w:sz w:val="27"/>
          <w:szCs w:val="27"/>
          <w:u w:val="single"/>
        </w:rPr>
        <w:t>must</w:t>
      </w:r>
      <w:r w:rsidR="00F90AA2" w:rsidRPr="00F90AA2">
        <w:rPr>
          <w:rFonts w:ascii="Calibri" w:hAnsi="Calibri"/>
          <w:sz w:val="27"/>
          <w:szCs w:val="27"/>
        </w:rPr>
        <w:t xml:space="preserve"> be reviewed at least once during each three-year planning grant period and are subject to be called on to conduct reviews, as well, for EDDs from other states.</w:t>
      </w:r>
    </w:p>
    <w:p w:rsidR="001E64AD" w:rsidRPr="00F90AA2" w:rsidRDefault="001E64AD" w:rsidP="00870055">
      <w:pPr>
        <w:pStyle w:val="NormalWeb"/>
        <w:spacing w:line="276" w:lineRule="auto"/>
        <w:rPr>
          <w:rFonts w:ascii="Calibri" w:hAnsi="Calibri" w:cs="Arial"/>
          <w:color w:val="000000"/>
          <w:sz w:val="27"/>
          <w:szCs w:val="27"/>
        </w:rPr>
      </w:pPr>
    </w:p>
    <w:p w:rsidR="001E64AD" w:rsidRPr="00F90AA2" w:rsidRDefault="001E64AD" w:rsidP="00870055">
      <w:pPr>
        <w:pStyle w:val="NormalWeb"/>
        <w:spacing w:line="276" w:lineRule="auto"/>
        <w:rPr>
          <w:rFonts w:ascii="Calibri" w:hAnsi="Calibri" w:cs="Arial"/>
          <w:i/>
          <w:color w:val="000000"/>
          <w:sz w:val="27"/>
          <w:szCs w:val="27"/>
        </w:rPr>
      </w:pPr>
      <w:r w:rsidRPr="00F90AA2">
        <w:rPr>
          <w:rFonts w:ascii="Calibri" w:hAnsi="Calibri" w:cs="Arial"/>
          <w:color w:val="000000"/>
          <w:sz w:val="27"/>
          <w:szCs w:val="27"/>
        </w:rPr>
        <w:t xml:space="preserve">SWREDA </w:t>
      </w:r>
      <w:r w:rsidRPr="00F90AA2">
        <w:rPr>
          <w:rFonts w:ascii="Calibri" w:hAnsi="Calibri" w:cs="Arial"/>
          <w:b/>
          <w:i/>
          <w:color w:val="4F6228" w:themeColor="accent3" w:themeShade="80"/>
          <w:sz w:val="27"/>
          <w:szCs w:val="27"/>
          <w:u w:val="single"/>
        </w:rPr>
        <w:t>surveys</w:t>
      </w:r>
      <w:r w:rsidRPr="00F90AA2">
        <w:rPr>
          <w:rFonts w:ascii="Calibri" w:hAnsi="Calibri" w:cs="Arial"/>
          <w:color w:val="000000"/>
          <w:sz w:val="27"/>
          <w:szCs w:val="27"/>
        </w:rPr>
        <w:t xml:space="preserve"> provide a method for peer-matching between organizations, considerate of director and planner professionals’ expertise at each of the EDDs, staffing size, program alignment, and/or program interest and development. </w:t>
      </w:r>
      <w:r w:rsidR="00870055" w:rsidRPr="00F90AA2">
        <w:rPr>
          <w:rFonts w:ascii="Calibri" w:hAnsi="Calibri" w:cs="Arial"/>
          <w:color w:val="000000"/>
          <w:sz w:val="27"/>
          <w:szCs w:val="27"/>
        </w:rPr>
        <w:t xml:space="preserve">This establishes a </w:t>
      </w:r>
      <w:r w:rsidR="00870055" w:rsidRPr="00F90AA2">
        <w:rPr>
          <w:rFonts w:ascii="Calibri" w:hAnsi="Calibri" w:cs="Arial"/>
          <w:b/>
          <w:i/>
          <w:color w:val="4F6228" w:themeColor="accent3" w:themeShade="80"/>
          <w:sz w:val="27"/>
          <w:szCs w:val="27"/>
          <w:u w:val="single"/>
        </w:rPr>
        <w:t>match</w:t>
      </w:r>
      <w:r w:rsidR="00870055" w:rsidRPr="00F90AA2">
        <w:rPr>
          <w:rFonts w:ascii="Calibri" w:hAnsi="Calibri" w:cs="Arial"/>
          <w:i/>
          <w:color w:val="000000"/>
          <w:sz w:val="27"/>
          <w:szCs w:val="27"/>
        </w:rPr>
        <w:t xml:space="preserve"> </w:t>
      </w:r>
      <w:r w:rsidR="00870055" w:rsidRPr="00F90AA2">
        <w:rPr>
          <w:rFonts w:ascii="Calibri" w:hAnsi="Calibri" w:cs="Arial"/>
          <w:color w:val="000000"/>
          <w:sz w:val="27"/>
          <w:szCs w:val="27"/>
        </w:rPr>
        <w:t xml:space="preserve">of two EDDs for the purpose of conducting an </w:t>
      </w:r>
      <w:r w:rsidR="00870055" w:rsidRPr="00F90AA2">
        <w:rPr>
          <w:rFonts w:ascii="Calibri" w:hAnsi="Calibri" w:cs="Arial"/>
          <w:b/>
          <w:i/>
          <w:color w:val="4F6228" w:themeColor="accent3" w:themeShade="80"/>
          <w:sz w:val="27"/>
          <w:szCs w:val="27"/>
          <w:u w:val="single"/>
        </w:rPr>
        <w:t>exchange</w:t>
      </w:r>
      <w:r w:rsidR="00870055" w:rsidRPr="00F90AA2">
        <w:rPr>
          <w:rFonts w:ascii="Calibri" w:hAnsi="Calibri" w:cs="Arial"/>
          <w:i/>
          <w:color w:val="000000"/>
          <w:sz w:val="27"/>
          <w:szCs w:val="27"/>
        </w:rPr>
        <w:t>.</w:t>
      </w:r>
    </w:p>
    <w:p w:rsidR="001E64AD" w:rsidRPr="00F90AA2" w:rsidRDefault="001E64AD" w:rsidP="00870055">
      <w:pPr>
        <w:pStyle w:val="NormalWeb"/>
        <w:spacing w:line="276" w:lineRule="auto"/>
        <w:rPr>
          <w:rFonts w:ascii="Calibri" w:hAnsi="Calibri" w:cs="Arial"/>
          <w:color w:val="000000"/>
          <w:sz w:val="27"/>
          <w:szCs w:val="27"/>
        </w:rPr>
      </w:pPr>
    </w:p>
    <w:p w:rsidR="001E64AD" w:rsidRPr="00F90AA2" w:rsidRDefault="001E64AD" w:rsidP="00870055">
      <w:pPr>
        <w:pStyle w:val="NormalWeb"/>
        <w:spacing w:line="276" w:lineRule="auto"/>
        <w:rPr>
          <w:rFonts w:ascii="Calibri" w:hAnsi="Calibri" w:cs="Arial"/>
          <w:color w:val="000000"/>
          <w:sz w:val="27"/>
          <w:szCs w:val="27"/>
        </w:rPr>
      </w:pPr>
      <w:r w:rsidRPr="00F90AA2">
        <w:rPr>
          <w:rFonts w:ascii="Calibri" w:hAnsi="Calibri" w:cs="Arial"/>
          <w:b/>
          <w:color w:val="000000"/>
          <w:sz w:val="27"/>
          <w:szCs w:val="27"/>
          <w:u w:val="single"/>
        </w:rPr>
        <w:t>Performance</w:t>
      </w:r>
      <w:r w:rsidRPr="00F90AA2">
        <w:rPr>
          <w:rFonts w:ascii="Calibri" w:hAnsi="Calibri" w:cs="Arial"/>
          <w:color w:val="000000"/>
          <w:sz w:val="27"/>
          <w:szCs w:val="27"/>
        </w:rPr>
        <w:t xml:space="preserve"> will be reviewed in </w:t>
      </w:r>
      <w:r w:rsidRPr="00F90AA2">
        <w:rPr>
          <w:rFonts w:ascii="Calibri" w:hAnsi="Calibri" w:cs="Arial"/>
          <w:b/>
          <w:color w:val="000000"/>
          <w:sz w:val="27"/>
          <w:szCs w:val="27"/>
          <w:u w:val="single"/>
        </w:rPr>
        <w:t>two parts</w:t>
      </w:r>
      <w:r w:rsidRPr="00F90AA2">
        <w:rPr>
          <w:rFonts w:ascii="Calibri" w:hAnsi="Calibri" w:cs="Arial"/>
          <w:color w:val="000000"/>
          <w:sz w:val="27"/>
          <w:szCs w:val="27"/>
        </w:rPr>
        <w:t xml:space="preserve"> to allow for performance documentation and professional practitioner exchange. </w:t>
      </w:r>
    </w:p>
    <w:p w:rsidR="001E64AD" w:rsidRPr="00F90AA2" w:rsidRDefault="001E64AD" w:rsidP="00870055">
      <w:pPr>
        <w:pStyle w:val="NormalWeb"/>
        <w:numPr>
          <w:ilvl w:val="0"/>
          <w:numId w:val="3"/>
        </w:numPr>
        <w:spacing w:line="276" w:lineRule="auto"/>
        <w:ind w:left="720"/>
        <w:rPr>
          <w:rFonts w:ascii="Calibri" w:hAnsi="Calibri" w:cs="Arial"/>
          <w:color w:val="000000"/>
          <w:sz w:val="27"/>
          <w:szCs w:val="27"/>
        </w:rPr>
      </w:pPr>
      <w:r w:rsidRPr="00F90AA2">
        <w:rPr>
          <w:rFonts w:ascii="Calibri" w:hAnsi="Calibri" w:cs="Arial"/>
          <w:color w:val="000000"/>
          <w:sz w:val="27"/>
          <w:szCs w:val="27"/>
        </w:rPr>
        <w:t xml:space="preserve">The </w:t>
      </w:r>
      <w:r w:rsidRPr="00F90AA2">
        <w:rPr>
          <w:rFonts w:ascii="Calibri" w:hAnsi="Calibri" w:cs="Arial"/>
          <w:b/>
          <w:color w:val="4F6228" w:themeColor="accent3" w:themeShade="80"/>
          <w:sz w:val="27"/>
          <w:szCs w:val="27"/>
        </w:rPr>
        <w:t>delivery of electronic or other transmission of performance documentation</w:t>
      </w:r>
      <w:r w:rsidRPr="00F90AA2">
        <w:rPr>
          <w:rFonts w:ascii="Calibri" w:hAnsi="Calibri" w:cs="Arial"/>
          <w:color w:val="000000"/>
          <w:sz w:val="27"/>
          <w:szCs w:val="27"/>
        </w:rPr>
        <w:t xml:space="preserve"> relative to the Peer Exchange Review shall be delivered to AURO for sharing with the Peer Reviewers/Peer Match. </w:t>
      </w:r>
    </w:p>
    <w:p w:rsidR="001E64AD" w:rsidRPr="00F90AA2" w:rsidRDefault="001E64AD" w:rsidP="00870055">
      <w:pPr>
        <w:pStyle w:val="NormalWeb"/>
        <w:numPr>
          <w:ilvl w:val="0"/>
          <w:numId w:val="3"/>
        </w:numPr>
        <w:spacing w:line="276" w:lineRule="auto"/>
        <w:ind w:left="720"/>
        <w:rPr>
          <w:rFonts w:ascii="Calibri" w:hAnsi="Calibri" w:cs="Arial"/>
          <w:color w:val="000000"/>
          <w:sz w:val="27"/>
          <w:szCs w:val="27"/>
        </w:rPr>
      </w:pPr>
      <w:r w:rsidRPr="00F90AA2">
        <w:rPr>
          <w:rFonts w:ascii="Calibri" w:hAnsi="Calibri" w:cs="Arial"/>
          <w:color w:val="000000"/>
          <w:sz w:val="27"/>
          <w:szCs w:val="27"/>
        </w:rPr>
        <w:t xml:space="preserve">The review is conducted as a Peer Exchange. This allows for the accomplishment of </w:t>
      </w:r>
      <w:r w:rsidRPr="00F90AA2">
        <w:rPr>
          <w:rFonts w:ascii="Calibri" w:hAnsi="Calibri" w:cs="Arial"/>
          <w:b/>
          <w:color w:val="4F6228" w:themeColor="accent3" w:themeShade="80"/>
          <w:sz w:val="27"/>
          <w:szCs w:val="27"/>
          <w:u w:val="single"/>
        </w:rPr>
        <w:t>dual reviews</w:t>
      </w:r>
      <w:r w:rsidRPr="00F90AA2">
        <w:rPr>
          <w:rFonts w:ascii="Calibri" w:hAnsi="Calibri" w:cs="Arial"/>
          <w:color w:val="000000"/>
          <w:sz w:val="27"/>
          <w:szCs w:val="27"/>
        </w:rPr>
        <w:t xml:space="preserve"> between </w:t>
      </w:r>
      <w:r w:rsidR="003E6B7B" w:rsidRPr="00F90AA2">
        <w:rPr>
          <w:rFonts w:ascii="Calibri" w:hAnsi="Calibri" w:cs="Arial"/>
          <w:color w:val="000000"/>
          <w:sz w:val="27"/>
          <w:szCs w:val="27"/>
        </w:rPr>
        <w:t>EDDs</w:t>
      </w:r>
      <w:r w:rsidRPr="00F90AA2">
        <w:rPr>
          <w:rFonts w:ascii="Calibri" w:hAnsi="Calibri" w:cs="Arial"/>
          <w:color w:val="000000"/>
          <w:sz w:val="27"/>
          <w:szCs w:val="27"/>
        </w:rPr>
        <w:t xml:space="preserve"> sharing a commonality. </w:t>
      </w:r>
    </w:p>
    <w:p w:rsidR="001E64AD" w:rsidRPr="00F90AA2" w:rsidRDefault="001E64AD" w:rsidP="00870055">
      <w:pPr>
        <w:pStyle w:val="NormalWeb"/>
        <w:spacing w:line="276" w:lineRule="auto"/>
        <w:rPr>
          <w:rFonts w:ascii="Calibri" w:hAnsi="Calibri" w:cs="Arial"/>
          <w:color w:val="000000"/>
          <w:sz w:val="27"/>
          <w:szCs w:val="27"/>
        </w:rPr>
      </w:pPr>
      <w:r w:rsidRPr="00F90AA2">
        <w:rPr>
          <w:rFonts w:ascii="Calibri" w:hAnsi="Calibri" w:cs="Arial"/>
          <w:b/>
          <w:color w:val="9E1F12"/>
          <w:sz w:val="27"/>
          <w:szCs w:val="27"/>
        </w:rPr>
        <w:lastRenderedPageBreak/>
        <w:t>This will advance the process and foster collaboration between and among the network of Economic Development Districts within the Austin Region.</w:t>
      </w:r>
      <w:r w:rsidRPr="00F90AA2">
        <w:rPr>
          <w:rFonts w:ascii="Calibri" w:hAnsi="Calibri" w:cs="Arial"/>
          <w:color w:val="000000"/>
          <w:sz w:val="27"/>
          <w:szCs w:val="27"/>
        </w:rPr>
        <w:t xml:space="preserve"> </w:t>
      </w:r>
      <w:r w:rsidR="00870055" w:rsidRPr="00F90AA2">
        <w:rPr>
          <w:rFonts w:ascii="Calibri" w:hAnsi="Calibri" w:cs="Arial"/>
          <w:color w:val="000000"/>
          <w:sz w:val="27"/>
          <w:szCs w:val="27"/>
        </w:rPr>
        <w:t xml:space="preserve"> </w:t>
      </w:r>
      <w:r w:rsidRPr="00F90AA2">
        <w:rPr>
          <w:rFonts w:ascii="Calibri" w:hAnsi="Calibri" w:cs="Arial"/>
          <w:color w:val="000000"/>
          <w:sz w:val="27"/>
          <w:szCs w:val="27"/>
        </w:rPr>
        <w:t>Further, this will create opportunities for efficiencies of time and money.</w:t>
      </w:r>
      <w:r w:rsidR="007E44F6" w:rsidRPr="00F90AA2">
        <w:rPr>
          <w:rFonts w:ascii="Calibri" w:hAnsi="Calibri" w:cs="Arial"/>
          <w:color w:val="000000"/>
          <w:sz w:val="27"/>
          <w:szCs w:val="27"/>
        </w:rPr>
        <w:t xml:space="preserve"> Simply put, the process follows this pattern:</w:t>
      </w:r>
    </w:p>
    <w:p w:rsidR="003E6B7B" w:rsidRPr="00F90AA2" w:rsidRDefault="003E6B7B" w:rsidP="00870055">
      <w:pPr>
        <w:pStyle w:val="NormalWeb"/>
        <w:spacing w:line="276" w:lineRule="auto"/>
        <w:rPr>
          <w:rFonts w:ascii="Calibri" w:hAnsi="Calibri" w:cs="Arial"/>
          <w:color w:val="000000"/>
          <w:sz w:val="27"/>
          <w:szCs w:val="27"/>
        </w:rPr>
      </w:pPr>
    </w:p>
    <w:p w:rsidR="003E6B7B" w:rsidRDefault="003E6B7B" w:rsidP="00870055">
      <w:pPr>
        <w:pStyle w:val="NormalWeb"/>
        <w:spacing w:line="276" w:lineRule="auto"/>
        <w:rPr>
          <w:rFonts w:ascii="Calibri" w:hAnsi="Calibri" w:cs="Arial"/>
          <w:color w:val="000000"/>
        </w:rPr>
      </w:pPr>
      <w:r w:rsidRPr="00B177DB">
        <w:rPr>
          <w:rFonts w:ascii="Calibri" w:hAnsi="Calibri" w:cs="Arial"/>
          <w:noProof/>
          <w:color w:val="000099"/>
        </w:rPr>
        <w:drawing>
          <wp:inline distT="0" distB="0" distL="0" distR="0">
            <wp:extent cx="6682312" cy="7461504"/>
            <wp:effectExtent l="19050" t="0" r="23288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7E44F6" w:rsidRDefault="007E44F6" w:rsidP="00870055">
      <w:pPr>
        <w:pStyle w:val="NormalWeb"/>
        <w:ind w:left="180"/>
        <w:rPr>
          <w:rFonts w:ascii="Calibri" w:hAnsi="Calibri" w:cs="Arial"/>
          <w:color w:val="000000"/>
        </w:rPr>
      </w:pPr>
    </w:p>
    <w:sectPr w:rsidR="007E44F6" w:rsidSect="00870055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7DB" w:rsidRDefault="00B177DB" w:rsidP="000556EF">
      <w:pPr>
        <w:spacing w:after="0" w:line="240" w:lineRule="auto"/>
      </w:pPr>
      <w:r>
        <w:separator/>
      </w:r>
    </w:p>
  </w:endnote>
  <w:endnote w:type="continuationSeparator" w:id="0">
    <w:p w:rsidR="00B177DB" w:rsidRDefault="00B177DB" w:rsidP="00055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7DB" w:rsidRDefault="00B177DB" w:rsidP="000556EF">
      <w:pPr>
        <w:spacing w:after="0" w:line="240" w:lineRule="auto"/>
      </w:pPr>
      <w:r>
        <w:separator/>
      </w:r>
    </w:p>
  </w:footnote>
  <w:footnote w:type="continuationSeparator" w:id="0">
    <w:p w:rsidR="00B177DB" w:rsidRDefault="00B177DB" w:rsidP="00055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4D26"/>
    <w:multiLevelType w:val="hybridMultilevel"/>
    <w:tmpl w:val="C2A83A1C"/>
    <w:lvl w:ilvl="0" w:tplc="E502202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spacing w:val="0"/>
        <w:w w:val="100"/>
        <w:kern w:val="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D640E"/>
    <w:multiLevelType w:val="hybridMultilevel"/>
    <w:tmpl w:val="5F62A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00C72"/>
    <w:multiLevelType w:val="hybridMultilevel"/>
    <w:tmpl w:val="69F20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C3159"/>
    <w:multiLevelType w:val="hybridMultilevel"/>
    <w:tmpl w:val="A3F46DB6"/>
    <w:lvl w:ilvl="0" w:tplc="E502202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spacing w:val="0"/>
        <w:w w:val="100"/>
        <w:kern w:val="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B0485A"/>
    <w:multiLevelType w:val="hybridMultilevel"/>
    <w:tmpl w:val="F4A4DC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41595A"/>
    <w:multiLevelType w:val="hybridMultilevel"/>
    <w:tmpl w:val="36EC484C"/>
    <w:lvl w:ilvl="0" w:tplc="1ADA8C86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20300"/>
    <w:rsid w:val="000034AB"/>
    <w:rsid w:val="00026C2F"/>
    <w:rsid w:val="000556EF"/>
    <w:rsid w:val="000855CD"/>
    <w:rsid w:val="000A2A5F"/>
    <w:rsid w:val="000F454C"/>
    <w:rsid w:val="000F5412"/>
    <w:rsid w:val="00114D35"/>
    <w:rsid w:val="00126E8F"/>
    <w:rsid w:val="00146F85"/>
    <w:rsid w:val="00166E08"/>
    <w:rsid w:val="001C63ED"/>
    <w:rsid w:val="001E64AD"/>
    <w:rsid w:val="002154C2"/>
    <w:rsid w:val="00262F35"/>
    <w:rsid w:val="0026522A"/>
    <w:rsid w:val="00284B39"/>
    <w:rsid w:val="002D5D3B"/>
    <w:rsid w:val="00310AAA"/>
    <w:rsid w:val="00314780"/>
    <w:rsid w:val="0032285D"/>
    <w:rsid w:val="00397615"/>
    <w:rsid w:val="003E1259"/>
    <w:rsid w:val="003E6B7B"/>
    <w:rsid w:val="0041176C"/>
    <w:rsid w:val="00475C4C"/>
    <w:rsid w:val="004C2FB1"/>
    <w:rsid w:val="00525CBD"/>
    <w:rsid w:val="005407F7"/>
    <w:rsid w:val="0054368D"/>
    <w:rsid w:val="00547908"/>
    <w:rsid w:val="005502B5"/>
    <w:rsid w:val="00597B62"/>
    <w:rsid w:val="005A041D"/>
    <w:rsid w:val="005B4DAF"/>
    <w:rsid w:val="005B7101"/>
    <w:rsid w:val="00611268"/>
    <w:rsid w:val="006225B8"/>
    <w:rsid w:val="00623FB3"/>
    <w:rsid w:val="006B228D"/>
    <w:rsid w:val="006E3973"/>
    <w:rsid w:val="006F092C"/>
    <w:rsid w:val="00755F98"/>
    <w:rsid w:val="00783E82"/>
    <w:rsid w:val="00791A98"/>
    <w:rsid w:val="007B5E60"/>
    <w:rsid w:val="007E44F6"/>
    <w:rsid w:val="00864255"/>
    <w:rsid w:val="00866F92"/>
    <w:rsid w:val="00867802"/>
    <w:rsid w:val="00870055"/>
    <w:rsid w:val="008E6D83"/>
    <w:rsid w:val="0092430C"/>
    <w:rsid w:val="00972099"/>
    <w:rsid w:val="009A0FBE"/>
    <w:rsid w:val="009E6340"/>
    <w:rsid w:val="00AB092B"/>
    <w:rsid w:val="00AC5B83"/>
    <w:rsid w:val="00B177DB"/>
    <w:rsid w:val="00B87AEC"/>
    <w:rsid w:val="00C06D34"/>
    <w:rsid w:val="00C20300"/>
    <w:rsid w:val="00CC12C4"/>
    <w:rsid w:val="00CF6F46"/>
    <w:rsid w:val="00D57727"/>
    <w:rsid w:val="00DB4BD9"/>
    <w:rsid w:val="00DC15F9"/>
    <w:rsid w:val="00DD3FAB"/>
    <w:rsid w:val="00E326AE"/>
    <w:rsid w:val="00EA3775"/>
    <w:rsid w:val="00EA6502"/>
    <w:rsid w:val="00EC5F8F"/>
    <w:rsid w:val="00EE5687"/>
    <w:rsid w:val="00F0579E"/>
    <w:rsid w:val="00F71FFF"/>
    <w:rsid w:val="00F75D3A"/>
    <w:rsid w:val="00F81C05"/>
    <w:rsid w:val="00F90AA2"/>
    <w:rsid w:val="00FE1C46"/>
    <w:rsid w:val="00FF3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030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20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4255"/>
    <w:pPr>
      <w:ind w:left="720"/>
      <w:contextualSpacing/>
    </w:pPr>
  </w:style>
  <w:style w:type="paragraph" w:styleId="NormalWeb">
    <w:name w:val="Normal (Web)"/>
    <w:basedOn w:val="Normal"/>
    <w:uiPriority w:val="99"/>
    <w:rsid w:val="001E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4A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8E6D8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rsid w:val="000556E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0556E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55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56EF"/>
  </w:style>
  <w:style w:type="character" w:styleId="Strong">
    <w:name w:val="Strong"/>
    <w:basedOn w:val="DefaultParagraphFont"/>
    <w:uiPriority w:val="22"/>
    <w:qFormat/>
    <w:rsid w:val="0026522A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284B3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9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20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8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625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96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3353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03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334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928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72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842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706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848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630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393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39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765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240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85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147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14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46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208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955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79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851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361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90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41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312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307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347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761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921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169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556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167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35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980E77C-E5CF-41B5-9AE8-DF2F1BC75D3F}" type="doc">
      <dgm:prSet loTypeId="urn:microsoft.com/office/officeart/2005/8/layout/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4BFE5CB-52A0-401B-A8D8-85A5F08B5783}">
      <dgm:prSet phldrT="[Text]" custT="1"/>
      <dgm:spPr>
        <a:solidFill>
          <a:srgbClr val="987950"/>
        </a:solidFill>
      </dgm:spPr>
      <dgm:t>
        <a:bodyPr/>
        <a:lstStyle/>
        <a:p>
          <a:r>
            <a:rPr lang="en-US" sz="2000" b="1"/>
            <a:t>SURVEY of AURO EDDs: </a:t>
          </a:r>
          <a:r>
            <a:rPr lang="en-US" sz="1600" b="1" i="1"/>
            <a:t>at swreda.org under Peer Review tab</a:t>
          </a:r>
          <a:endParaRPr lang="en-US" sz="2000" b="1" i="1"/>
        </a:p>
      </dgm:t>
    </dgm:pt>
    <dgm:pt modelId="{D3FCC2A2-BC22-4070-BF54-0523DBD4ECEE}" type="parTrans" cxnId="{ECFC1BC5-CFFB-474F-BC55-E805EFF2B9C4}">
      <dgm:prSet/>
      <dgm:spPr/>
      <dgm:t>
        <a:bodyPr/>
        <a:lstStyle/>
        <a:p>
          <a:endParaRPr lang="en-US"/>
        </a:p>
      </dgm:t>
    </dgm:pt>
    <dgm:pt modelId="{A70A5CAF-FD58-46E7-8AE8-7FB5CFEFE653}" type="sibTrans" cxnId="{ECFC1BC5-CFFB-474F-BC55-E805EFF2B9C4}">
      <dgm:prSet/>
      <dgm:spPr/>
      <dgm:t>
        <a:bodyPr/>
        <a:lstStyle/>
        <a:p>
          <a:endParaRPr lang="en-US"/>
        </a:p>
      </dgm:t>
    </dgm:pt>
    <dgm:pt modelId="{D5175994-0089-4C6A-8BF2-706E98B00EA5}">
      <dgm:prSet phldrT="[Text]" custT="1"/>
      <dgm:spPr/>
      <dgm:t>
        <a:bodyPr/>
        <a:lstStyle/>
        <a:p>
          <a:r>
            <a:rPr lang="en-US" sz="1200"/>
            <a:t>EDDs </a:t>
          </a:r>
          <a:r>
            <a:rPr lang="en-US" sz="1200" b="1"/>
            <a:t>COMPLETE &amp; SUBMIT </a:t>
          </a:r>
          <a:r>
            <a:rPr lang="en-US" sz="1200" b="1" i="1">
              <a:solidFill>
                <a:srgbClr val="C00000"/>
              </a:solidFill>
            </a:rPr>
            <a:t>one</a:t>
          </a:r>
          <a:r>
            <a:rPr lang="en-US" sz="1200" b="1"/>
            <a:t> online survey </a:t>
          </a:r>
          <a:r>
            <a:rPr lang="en-US" sz="1200" b="1" i="1">
              <a:solidFill>
                <a:srgbClr val="C00000"/>
              </a:solidFill>
            </a:rPr>
            <a:t>per EDD</a:t>
          </a:r>
          <a:r>
            <a:rPr lang="en-US" sz="1200" b="1">
              <a:solidFill>
                <a:srgbClr val="C00000"/>
              </a:solidFill>
            </a:rPr>
            <a:t> </a:t>
          </a:r>
          <a:r>
            <a:rPr lang="en-US" sz="1200"/>
            <a:t>with Google Drive survey at </a:t>
          </a:r>
          <a:r>
            <a:rPr lang="en-US" sz="1200" b="1">
              <a:solidFill>
                <a:srgbClr val="000099"/>
              </a:solidFill>
            </a:rPr>
            <a:t>www.swreda.org</a:t>
          </a:r>
        </a:p>
      </dgm:t>
    </dgm:pt>
    <dgm:pt modelId="{FE8DEAD4-C2AD-4174-B1E2-EA9E9E139982}" type="parTrans" cxnId="{478DA521-5F50-43DE-9815-3F853D196CAB}">
      <dgm:prSet/>
      <dgm:spPr/>
      <dgm:t>
        <a:bodyPr/>
        <a:lstStyle/>
        <a:p>
          <a:endParaRPr lang="en-US"/>
        </a:p>
      </dgm:t>
    </dgm:pt>
    <dgm:pt modelId="{C7CADA01-74B0-4747-AFC5-0DC4E3357308}" type="sibTrans" cxnId="{478DA521-5F50-43DE-9815-3F853D196CAB}">
      <dgm:prSet/>
      <dgm:spPr/>
      <dgm:t>
        <a:bodyPr/>
        <a:lstStyle/>
        <a:p>
          <a:endParaRPr lang="en-US"/>
        </a:p>
      </dgm:t>
    </dgm:pt>
    <dgm:pt modelId="{9CF21D51-9CE5-47B8-8B4D-3BC01BF9FED0}">
      <dgm:prSet phldrT="[Text]" custT="1"/>
      <dgm:spPr>
        <a:solidFill>
          <a:schemeClr val="accent5">
            <a:lumMod val="75000"/>
          </a:schemeClr>
        </a:solidFill>
      </dgm:spPr>
      <dgm:t>
        <a:bodyPr/>
        <a:lstStyle/>
        <a:p>
          <a:r>
            <a:rPr lang="en-US" sz="2000" b="1"/>
            <a:t>MATCH of PEER EDDs: </a:t>
          </a:r>
          <a:r>
            <a:rPr lang="en-US" sz="1600" b="1" i="1"/>
            <a:t>matching making Peer EDDs provides a foundation for the Peer Review and Exchange process</a:t>
          </a:r>
          <a:endParaRPr lang="en-US" sz="2000" b="1"/>
        </a:p>
      </dgm:t>
    </dgm:pt>
    <dgm:pt modelId="{1C692436-DE92-4867-B6CF-31C5708CE661}" type="parTrans" cxnId="{F95F4537-00EE-4C70-A045-2E54973D15BA}">
      <dgm:prSet/>
      <dgm:spPr/>
      <dgm:t>
        <a:bodyPr/>
        <a:lstStyle/>
        <a:p>
          <a:endParaRPr lang="en-US"/>
        </a:p>
      </dgm:t>
    </dgm:pt>
    <dgm:pt modelId="{0394865F-BBF9-4468-BB7F-D578DFEDA934}" type="sibTrans" cxnId="{F95F4537-00EE-4C70-A045-2E54973D15BA}">
      <dgm:prSet/>
      <dgm:spPr/>
      <dgm:t>
        <a:bodyPr/>
        <a:lstStyle/>
        <a:p>
          <a:endParaRPr lang="en-US"/>
        </a:p>
      </dgm:t>
    </dgm:pt>
    <dgm:pt modelId="{407972BC-2E0E-4880-8709-ACD4624E016B}">
      <dgm:prSet phldrT="[Text]" custT="1"/>
      <dgm:spPr/>
      <dgm:t>
        <a:bodyPr/>
        <a:lstStyle/>
        <a:p>
          <a:r>
            <a:rPr lang="en-US" sz="1200"/>
            <a:t>Surveys are reviewed to identify Peers for matchmaking and schedule participants for EDA-AURO. </a:t>
          </a:r>
        </a:p>
        <a:p>
          <a:r>
            <a:rPr lang="en-US" sz="1200"/>
            <a:t>Look for communication from </a:t>
          </a:r>
          <a:r>
            <a:rPr lang="en-US" sz="1200" b="1">
              <a:solidFill>
                <a:srgbClr val="000099"/>
              </a:solidFill>
            </a:rPr>
            <a:t>swreda.peers@gmail.com</a:t>
          </a:r>
          <a:r>
            <a:rPr lang="en-US" sz="1200">
              <a:solidFill>
                <a:srgbClr val="000099"/>
              </a:solidFill>
            </a:rPr>
            <a:t> </a:t>
          </a:r>
        </a:p>
      </dgm:t>
    </dgm:pt>
    <dgm:pt modelId="{0603E9F9-5CAE-4CDC-AE16-907285FDA160}" type="parTrans" cxnId="{07F07B48-2E7B-4F56-8A95-BE0906D601C4}">
      <dgm:prSet/>
      <dgm:spPr/>
      <dgm:t>
        <a:bodyPr/>
        <a:lstStyle/>
        <a:p>
          <a:endParaRPr lang="en-US"/>
        </a:p>
      </dgm:t>
    </dgm:pt>
    <dgm:pt modelId="{7B22204C-C761-4FDB-833F-BA5CA857C828}" type="sibTrans" cxnId="{07F07B48-2E7B-4F56-8A95-BE0906D601C4}">
      <dgm:prSet/>
      <dgm:spPr/>
      <dgm:t>
        <a:bodyPr/>
        <a:lstStyle/>
        <a:p>
          <a:endParaRPr lang="en-US"/>
        </a:p>
      </dgm:t>
    </dgm:pt>
    <dgm:pt modelId="{8584E2EF-A537-46D7-B7DB-C9167C873EC0}">
      <dgm:prSet phldrT="[Text]" custT="1"/>
      <dgm:spPr>
        <a:solidFill>
          <a:schemeClr val="accent3">
            <a:lumMod val="50000"/>
          </a:schemeClr>
        </a:solidFill>
      </dgm:spPr>
      <dgm:t>
        <a:bodyPr/>
        <a:lstStyle/>
        <a:p>
          <a:r>
            <a:rPr lang="en-US" sz="2000" b="1"/>
            <a:t>SUBMITTALS: </a:t>
          </a:r>
          <a:r>
            <a:rPr lang="en-US" sz="1200" b="1" i="1"/>
            <a:t>upload files to your EDD, by state,  in  "2017 Peers" Google Drive folder</a:t>
          </a:r>
          <a:endParaRPr lang="en-US" sz="1600" b="1" i="1"/>
        </a:p>
      </dgm:t>
    </dgm:pt>
    <dgm:pt modelId="{7AEFE6F8-B77D-4537-A784-099D445CAE22}" type="parTrans" cxnId="{C51EE4D2-B39C-4A8D-995D-149208912179}">
      <dgm:prSet/>
      <dgm:spPr/>
      <dgm:t>
        <a:bodyPr/>
        <a:lstStyle/>
        <a:p>
          <a:endParaRPr lang="en-US"/>
        </a:p>
      </dgm:t>
    </dgm:pt>
    <dgm:pt modelId="{C8D58BE2-0376-4339-B00B-8F42DE075B5E}" type="sibTrans" cxnId="{C51EE4D2-B39C-4A8D-995D-149208912179}">
      <dgm:prSet/>
      <dgm:spPr/>
      <dgm:t>
        <a:bodyPr/>
        <a:lstStyle/>
        <a:p>
          <a:endParaRPr lang="en-US"/>
        </a:p>
      </dgm:t>
    </dgm:pt>
    <dgm:pt modelId="{FF3ECE51-1102-4723-907E-9AB3209F5B3B}">
      <dgm:prSet phldrT="[Text]" custT="1"/>
      <dgm:spPr/>
      <dgm:t>
        <a:bodyPr/>
        <a:lstStyle/>
        <a:p>
          <a:r>
            <a:rPr lang="en-US" sz="1200" b="1"/>
            <a:t>Upload your EDD documents to </a:t>
          </a:r>
          <a:r>
            <a:rPr lang="en-US" sz="1200"/>
            <a:t>your EDD folder, by state, at Google Drive, in the PEERS folder </a:t>
          </a:r>
          <a:r>
            <a:rPr lang="en-US" sz="1200" b="1" i="1"/>
            <a:t>PRIOR to Peer Exchange</a:t>
          </a:r>
          <a:endParaRPr lang="en-US" sz="1200" b="1"/>
        </a:p>
      </dgm:t>
    </dgm:pt>
    <dgm:pt modelId="{13E09F62-CFC6-46FA-86EE-F6AE0F0929C1}" type="parTrans" cxnId="{8F9ABC71-54A5-49D6-A795-DD7E6B480478}">
      <dgm:prSet/>
      <dgm:spPr/>
      <dgm:t>
        <a:bodyPr/>
        <a:lstStyle/>
        <a:p>
          <a:endParaRPr lang="en-US"/>
        </a:p>
      </dgm:t>
    </dgm:pt>
    <dgm:pt modelId="{AA36FB59-A293-4F58-98D8-652D13BBFDF9}" type="sibTrans" cxnId="{8F9ABC71-54A5-49D6-A795-DD7E6B480478}">
      <dgm:prSet/>
      <dgm:spPr/>
      <dgm:t>
        <a:bodyPr/>
        <a:lstStyle/>
        <a:p>
          <a:endParaRPr lang="en-US"/>
        </a:p>
      </dgm:t>
    </dgm:pt>
    <dgm:pt modelId="{92F9D6D6-440F-4CCE-BF31-EFA5052C3D67}">
      <dgm:prSet phldrT="[Text]" custT="1"/>
      <dgm:spPr>
        <a:solidFill>
          <a:srgbClr val="9E1F12"/>
        </a:solidFill>
      </dgm:spPr>
      <dgm:t>
        <a:bodyPr/>
        <a:lstStyle/>
        <a:p>
          <a:r>
            <a:rPr lang="en-US" sz="2000" b="1"/>
            <a:t>PEER EXCHANGE: </a:t>
          </a:r>
          <a:r>
            <a:rPr lang="en-US" sz="1600" b="1" i="1"/>
            <a:t>interview</a:t>
          </a:r>
          <a:endParaRPr lang="en-US" sz="2000" b="1" i="1"/>
        </a:p>
      </dgm:t>
    </dgm:pt>
    <dgm:pt modelId="{DF476114-5257-4A44-9D3B-77183F952AC4}" type="parTrans" cxnId="{987DFD93-62CF-4E1E-9E82-4DEB843CEC4E}">
      <dgm:prSet/>
      <dgm:spPr/>
      <dgm:t>
        <a:bodyPr/>
        <a:lstStyle/>
        <a:p>
          <a:endParaRPr lang="en-US"/>
        </a:p>
      </dgm:t>
    </dgm:pt>
    <dgm:pt modelId="{8DA8928F-4B2D-44EC-B636-FBC0C3A8A6DB}" type="sibTrans" cxnId="{987DFD93-62CF-4E1E-9E82-4DEB843CEC4E}">
      <dgm:prSet/>
      <dgm:spPr/>
      <dgm:t>
        <a:bodyPr/>
        <a:lstStyle/>
        <a:p>
          <a:endParaRPr lang="en-US"/>
        </a:p>
      </dgm:t>
    </dgm:pt>
    <dgm:pt modelId="{ACDE814B-A4F3-4E34-8377-708EF9E01D25}">
      <dgm:prSet phldrT="[Text]" custT="1"/>
      <dgm:spPr/>
      <dgm:t>
        <a:bodyPr/>
        <a:lstStyle/>
        <a:p>
          <a:r>
            <a:rPr lang="en-US" sz="1200"/>
            <a:t>Supplement the Peer Exchange with conversations amongst peers </a:t>
          </a:r>
          <a:r>
            <a:rPr lang="en-US" sz="1200" b="1" i="1"/>
            <a:t>PRIOR TO REVIEW</a:t>
          </a:r>
        </a:p>
      </dgm:t>
    </dgm:pt>
    <dgm:pt modelId="{80D3E4BC-C0A3-4608-A74E-51ECDFEDD5B1}" type="parTrans" cxnId="{26CF5ED9-4E0A-48F5-A5E2-1B47AA46CCF3}">
      <dgm:prSet/>
      <dgm:spPr/>
      <dgm:t>
        <a:bodyPr/>
        <a:lstStyle/>
        <a:p>
          <a:endParaRPr lang="en-US"/>
        </a:p>
      </dgm:t>
    </dgm:pt>
    <dgm:pt modelId="{EFCBCC6D-D1A4-426B-9E3C-5F7A28A47178}" type="sibTrans" cxnId="{26CF5ED9-4E0A-48F5-A5E2-1B47AA46CCF3}">
      <dgm:prSet/>
      <dgm:spPr/>
      <dgm:t>
        <a:bodyPr/>
        <a:lstStyle/>
        <a:p>
          <a:endParaRPr lang="en-US"/>
        </a:p>
      </dgm:t>
    </dgm:pt>
    <dgm:pt modelId="{4401D8D1-7E2C-4649-9003-4B615FC07523}">
      <dgm:prSet phldrT="[Text]" custT="1"/>
      <dgm:spPr>
        <a:solidFill>
          <a:srgbClr val="DD9A15"/>
        </a:solidFill>
      </dgm:spPr>
      <dgm:t>
        <a:bodyPr/>
        <a:lstStyle/>
        <a:p>
          <a:r>
            <a:rPr lang="en-US" sz="2000" b="1">
              <a:solidFill>
                <a:schemeClr val="tx2">
                  <a:lumMod val="50000"/>
                </a:schemeClr>
              </a:solidFill>
            </a:rPr>
            <a:t>REPORTS SUBMITTED TO EDA and SWREDA: </a:t>
          </a:r>
          <a:r>
            <a:rPr lang="en-US" sz="1600" b="1" i="1">
              <a:solidFill>
                <a:schemeClr val="tx2">
                  <a:lumMod val="50000"/>
                </a:schemeClr>
              </a:solidFill>
            </a:rPr>
            <a:t>upload PEER REVIEW and other documents to satisfy EDA and SWREDA</a:t>
          </a:r>
          <a:endParaRPr lang="en-US" sz="2000" b="1" i="1">
            <a:solidFill>
              <a:schemeClr val="tx2">
                <a:lumMod val="50000"/>
              </a:schemeClr>
            </a:solidFill>
          </a:endParaRPr>
        </a:p>
      </dgm:t>
    </dgm:pt>
    <dgm:pt modelId="{7F5664EC-680C-492F-9D79-85EDBD3D3C6F}" type="parTrans" cxnId="{77C8669F-1F50-4980-AED0-0D43D45F406F}">
      <dgm:prSet/>
      <dgm:spPr/>
      <dgm:t>
        <a:bodyPr/>
        <a:lstStyle/>
        <a:p>
          <a:endParaRPr lang="en-US"/>
        </a:p>
      </dgm:t>
    </dgm:pt>
    <dgm:pt modelId="{BB4FF320-353C-493D-8167-1C3E64A8C65A}" type="sibTrans" cxnId="{77C8669F-1F50-4980-AED0-0D43D45F406F}">
      <dgm:prSet/>
      <dgm:spPr/>
      <dgm:t>
        <a:bodyPr/>
        <a:lstStyle/>
        <a:p>
          <a:endParaRPr lang="en-US"/>
        </a:p>
      </dgm:t>
    </dgm:pt>
    <dgm:pt modelId="{C9FF7D36-1721-42CA-9774-46C5FD006A20}">
      <dgm:prSet phldrT="[Text]" custT="1"/>
      <dgm:spPr/>
      <dgm:t>
        <a:bodyPr/>
        <a:lstStyle/>
        <a:p>
          <a:r>
            <a:rPr lang="en-US" sz="1200"/>
            <a:t>COMPLETE </a:t>
          </a:r>
          <a:r>
            <a:rPr lang="en-US" sz="1200" b="1"/>
            <a:t>a self-assessment </a:t>
          </a:r>
          <a:r>
            <a:rPr lang="en-US" sz="1200"/>
            <a:t>using the PEER REVIEW TOOL, and upload in your EDD's folder on Google Drive</a:t>
          </a:r>
        </a:p>
      </dgm:t>
    </dgm:pt>
    <dgm:pt modelId="{1AB15DFA-E4E1-4148-9C86-E5155612FCE1}" type="parTrans" cxnId="{D5962A97-4B83-4A90-A756-2CA0C90EDAC3}">
      <dgm:prSet/>
      <dgm:spPr/>
      <dgm:t>
        <a:bodyPr/>
        <a:lstStyle/>
        <a:p>
          <a:endParaRPr lang="en-US"/>
        </a:p>
      </dgm:t>
    </dgm:pt>
    <dgm:pt modelId="{7279BE55-9FE0-406D-9660-52F54BB6462C}" type="sibTrans" cxnId="{D5962A97-4B83-4A90-A756-2CA0C90EDAC3}">
      <dgm:prSet/>
      <dgm:spPr/>
      <dgm:t>
        <a:bodyPr/>
        <a:lstStyle/>
        <a:p>
          <a:endParaRPr lang="en-US"/>
        </a:p>
      </dgm:t>
    </dgm:pt>
    <dgm:pt modelId="{B6942235-712A-4289-ACB6-437D172A9CF0}">
      <dgm:prSet phldrT="[Text]" custT="1"/>
      <dgm:spPr/>
      <dgm:t>
        <a:bodyPr/>
        <a:lstStyle/>
        <a:p>
          <a:r>
            <a:rPr lang="en-US" sz="1200"/>
            <a:t>Prepare for the Peer Exchange &amp; Review by </a:t>
          </a:r>
          <a:r>
            <a:rPr lang="en-US" sz="1200" b="1"/>
            <a:t>communicating with your assigned Peer EDD in advance</a:t>
          </a:r>
        </a:p>
      </dgm:t>
    </dgm:pt>
    <dgm:pt modelId="{54607C42-C168-4D6B-BFA7-F46F313C8EB9}" type="parTrans" cxnId="{07FDE486-03FB-490F-89F6-525CA0735943}">
      <dgm:prSet/>
      <dgm:spPr/>
      <dgm:t>
        <a:bodyPr/>
        <a:lstStyle/>
        <a:p>
          <a:endParaRPr lang="en-US"/>
        </a:p>
      </dgm:t>
    </dgm:pt>
    <dgm:pt modelId="{BF90ADE2-9D43-4C76-BC35-2D1F6EDE2466}" type="sibTrans" cxnId="{07FDE486-03FB-490F-89F6-525CA0735943}">
      <dgm:prSet/>
      <dgm:spPr/>
      <dgm:t>
        <a:bodyPr/>
        <a:lstStyle/>
        <a:p>
          <a:endParaRPr lang="en-US"/>
        </a:p>
      </dgm:t>
    </dgm:pt>
    <dgm:pt modelId="{D6969F55-0100-4A22-B9E9-2512A8B0286D}">
      <dgm:prSet phldrT="[Text]" custT="1"/>
      <dgm:spPr/>
      <dgm:t>
        <a:bodyPr/>
        <a:lstStyle/>
        <a:p>
          <a:r>
            <a:rPr lang="en-US" sz="1200"/>
            <a:t>Matched Peers have interview exchange and conversation with assigned Peer and EDA</a:t>
          </a:r>
        </a:p>
      </dgm:t>
    </dgm:pt>
    <dgm:pt modelId="{EAF40EEF-DD75-4A1B-A145-6BE951E9D61A}" type="parTrans" cxnId="{C5256820-B192-4E1B-B742-5A757379270B}">
      <dgm:prSet/>
      <dgm:spPr/>
      <dgm:t>
        <a:bodyPr/>
        <a:lstStyle/>
        <a:p>
          <a:endParaRPr lang="en-US"/>
        </a:p>
      </dgm:t>
    </dgm:pt>
    <dgm:pt modelId="{E2E41016-9DC6-4410-8070-1A3B251A8C89}" type="sibTrans" cxnId="{C5256820-B192-4E1B-B742-5A757379270B}">
      <dgm:prSet/>
      <dgm:spPr/>
      <dgm:t>
        <a:bodyPr/>
        <a:lstStyle/>
        <a:p>
          <a:endParaRPr lang="en-US"/>
        </a:p>
      </dgm:t>
    </dgm:pt>
    <dgm:pt modelId="{E10A4043-6AEF-4BA5-9B6B-6959BA7C4BCE}">
      <dgm:prSet phldrT="[Text]" custT="1"/>
      <dgm:spPr/>
      <dgm:t>
        <a:bodyPr/>
        <a:lstStyle/>
        <a:p>
          <a:r>
            <a:rPr lang="en-US" sz="1200"/>
            <a:t>Complete and upload the PEER REVIEW on your match to THEIR folder, </a:t>
          </a:r>
          <a:r>
            <a:rPr lang="en-US" sz="1200" b="1"/>
            <a:t>naming as EDD REVIEW</a:t>
          </a:r>
        </a:p>
      </dgm:t>
    </dgm:pt>
    <dgm:pt modelId="{E940E6D8-D8F6-4927-8878-9BB18CA778E8}" type="parTrans" cxnId="{7B151A21-E1FB-4508-87B9-4F4CF92C8472}">
      <dgm:prSet/>
      <dgm:spPr/>
      <dgm:t>
        <a:bodyPr/>
        <a:lstStyle/>
        <a:p>
          <a:endParaRPr lang="en-US"/>
        </a:p>
      </dgm:t>
    </dgm:pt>
    <dgm:pt modelId="{102754E4-6693-4075-ADAC-02B909065477}" type="sibTrans" cxnId="{7B151A21-E1FB-4508-87B9-4F4CF92C8472}">
      <dgm:prSet/>
      <dgm:spPr/>
      <dgm:t>
        <a:bodyPr/>
        <a:lstStyle/>
        <a:p>
          <a:endParaRPr lang="en-US"/>
        </a:p>
      </dgm:t>
    </dgm:pt>
    <dgm:pt modelId="{8E4BDC2A-D6F2-4850-ACFA-6B4246E021EC}">
      <dgm:prSet phldrT="[Text]" custT="1"/>
      <dgm:spPr/>
      <dgm:t>
        <a:bodyPr/>
        <a:lstStyle/>
        <a:p>
          <a:r>
            <a:rPr lang="en-US" sz="1200"/>
            <a:t>Use the EXCHANGE to gather information for Peer Review</a:t>
          </a:r>
        </a:p>
      </dgm:t>
    </dgm:pt>
    <dgm:pt modelId="{7C481C34-6D4E-48B1-BDDA-4FEA96E94565}" type="parTrans" cxnId="{5ACADA45-9DA7-48A1-9EF0-2E6784DA1B9A}">
      <dgm:prSet/>
      <dgm:spPr/>
      <dgm:t>
        <a:bodyPr/>
        <a:lstStyle/>
        <a:p>
          <a:endParaRPr lang="en-US"/>
        </a:p>
      </dgm:t>
    </dgm:pt>
    <dgm:pt modelId="{54FC5A7E-C19A-449A-BB1F-4566F13AD9A3}" type="sibTrans" cxnId="{5ACADA45-9DA7-48A1-9EF0-2E6784DA1B9A}">
      <dgm:prSet/>
      <dgm:spPr/>
      <dgm:t>
        <a:bodyPr/>
        <a:lstStyle/>
        <a:p>
          <a:endParaRPr lang="en-US"/>
        </a:p>
      </dgm:t>
    </dgm:pt>
    <dgm:pt modelId="{DB1B40DB-0275-40C8-8B78-277CD95E5761}">
      <dgm:prSet phldrT="[Text]" custT="1"/>
      <dgm:spPr>
        <a:solidFill>
          <a:srgbClr val="FFFF00">
            <a:alpha val="90000"/>
          </a:srgbClr>
        </a:solidFill>
      </dgm:spPr>
      <dgm:t>
        <a:bodyPr/>
        <a:lstStyle/>
        <a:p>
          <a:pPr>
            <a:spcAft>
              <a:spcPts val="0"/>
            </a:spcAft>
          </a:pPr>
          <a:r>
            <a:rPr lang="en-US" sz="1200"/>
            <a:t>Post 'final' Peer Review under </a:t>
          </a:r>
          <a:r>
            <a:rPr lang="en-US" sz="1200" b="1"/>
            <a:t>Peer's EDD folder  </a:t>
          </a:r>
        </a:p>
        <a:p>
          <a:pPr>
            <a:spcAft>
              <a:spcPts val="0"/>
            </a:spcAft>
          </a:pPr>
          <a:r>
            <a:rPr lang="en-US" sz="1200" b="1">
              <a:solidFill>
                <a:srgbClr val="C00000"/>
              </a:solidFill>
            </a:rPr>
            <a:t>at GOOGLE DRIVE</a:t>
          </a:r>
        </a:p>
      </dgm:t>
    </dgm:pt>
    <dgm:pt modelId="{3605EBE7-CFA4-49D1-8CBB-6873ED68CDBE}" type="parTrans" cxnId="{0B3C5E8E-BAC3-4768-BEFD-9F8E7F30E854}">
      <dgm:prSet/>
      <dgm:spPr/>
      <dgm:t>
        <a:bodyPr/>
        <a:lstStyle/>
        <a:p>
          <a:endParaRPr lang="en-US"/>
        </a:p>
      </dgm:t>
    </dgm:pt>
    <dgm:pt modelId="{DAA7B41B-8973-4004-8188-EA71A8E878BC}" type="sibTrans" cxnId="{0B3C5E8E-BAC3-4768-BEFD-9F8E7F30E854}">
      <dgm:prSet/>
      <dgm:spPr/>
      <dgm:t>
        <a:bodyPr/>
        <a:lstStyle/>
        <a:p>
          <a:endParaRPr lang="en-US"/>
        </a:p>
      </dgm:t>
    </dgm:pt>
    <dgm:pt modelId="{E505968D-D10E-4682-BA2C-E74C89004660}">
      <dgm:prSet phldrT="[Text]" custT="1"/>
      <dgm:spPr/>
      <dgm:t>
        <a:bodyPr/>
        <a:lstStyle/>
        <a:p>
          <a:r>
            <a:rPr lang="en-US" sz="1200"/>
            <a:t>Submit administrative form and receipts/documentation to SWREDA's fiscal agent</a:t>
          </a:r>
        </a:p>
      </dgm:t>
    </dgm:pt>
    <dgm:pt modelId="{A47431D7-3907-4B1F-A6E8-97E8D9E22C66}" type="parTrans" cxnId="{3BADCEEA-F7C0-470D-B9F6-9346BDED013C}">
      <dgm:prSet/>
      <dgm:spPr/>
      <dgm:t>
        <a:bodyPr/>
        <a:lstStyle/>
        <a:p>
          <a:endParaRPr lang="en-US"/>
        </a:p>
      </dgm:t>
    </dgm:pt>
    <dgm:pt modelId="{22540968-2DEC-4CA3-8F03-F657240ED78B}" type="sibTrans" cxnId="{3BADCEEA-F7C0-470D-B9F6-9346BDED013C}">
      <dgm:prSet/>
      <dgm:spPr/>
      <dgm:t>
        <a:bodyPr/>
        <a:lstStyle/>
        <a:p>
          <a:endParaRPr lang="en-US"/>
        </a:p>
      </dgm:t>
    </dgm:pt>
    <dgm:pt modelId="{6D1DD221-1C95-4768-A5E2-FEEC27D37D35}" type="pres">
      <dgm:prSet presAssocID="{2980E77C-E5CF-41B5-9AE8-DF2F1BC75D3F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21BC645-A516-4416-B040-DE1B5A1183C4}" type="pres">
      <dgm:prSet presAssocID="{4401D8D1-7E2C-4649-9003-4B615FC07523}" presName="boxAndChildren" presStyleCnt="0"/>
      <dgm:spPr/>
    </dgm:pt>
    <dgm:pt modelId="{BDB78B1C-59F6-4E81-BFD8-4E122C181A64}" type="pres">
      <dgm:prSet presAssocID="{4401D8D1-7E2C-4649-9003-4B615FC07523}" presName="parentTextBox" presStyleLbl="node1" presStyleIdx="0" presStyleCnt="5"/>
      <dgm:spPr/>
      <dgm:t>
        <a:bodyPr/>
        <a:lstStyle/>
        <a:p>
          <a:endParaRPr lang="en-US"/>
        </a:p>
      </dgm:t>
    </dgm:pt>
    <dgm:pt modelId="{BF1ADDD8-A637-460C-A8F7-57DEE519B477}" type="pres">
      <dgm:prSet presAssocID="{4401D8D1-7E2C-4649-9003-4B615FC07523}" presName="entireBox" presStyleLbl="node1" presStyleIdx="0" presStyleCnt="5" custLinFactNeighborX="477" custLinFactNeighborY="-3035"/>
      <dgm:spPr/>
      <dgm:t>
        <a:bodyPr/>
        <a:lstStyle/>
        <a:p>
          <a:endParaRPr lang="en-US"/>
        </a:p>
      </dgm:t>
    </dgm:pt>
    <dgm:pt modelId="{A30FBA4C-248D-4CEF-AB4C-F0E59073A150}" type="pres">
      <dgm:prSet presAssocID="{4401D8D1-7E2C-4649-9003-4B615FC07523}" presName="descendantBox" presStyleCnt="0"/>
      <dgm:spPr/>
    </dgm:pt>
    <dgm:pt modelId="{CC1BD71F-C1B7-4016-9050-E628A7523FA1}" type="pres">
      <dgm:prSet presAssocID="{8E4BDC2A-D6F2-4850-ACFA-6B4246E021EC}" presName="childTextBox" presStyleLbl="fgAccFollowNode1" presStyleIdx="0" presStyleCnt="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CBC26F1-1BCF-4B13-98F7-4BC7EA6791C9}" type="pres">
      <dgm:prSet presAssocID="{DB1B40DB-0275-40C8-8B78-277CD95E5761}" presName="childTextBox" presStyleLbl="fgAccFollowNode1" presStyleIdx="1" presStyleCnt="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980AFBF-9C94-4A60-8F1B-984C9189B755}" type="pres">
      <dgm:prSet presAssocID="{E505968D-D10E-4682-BA2C-E74C89004660}" presName="childTextBox" presStyleLbl="fgAccFollowNode1" presStyleIdx="2" presStyleCnt="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D602BE8-D986-455C-ADF6-D42401FD6019}" type="pres">
      <dgm:prSet presAssocID="{8DA8928F-4B2D-44EC-B636-FBC0C3A8A6DB}" presName="sp" presStyleCnt="0"/>
      <dgm:spPr/>
    </dgm:pt>
    <dgm:pt modelId="{12CEA0D0-CADA-45AD-AEB6-44A44E548F9D}" type="pres">
      <dgm:prSet presAssocID="{92F9D6D6-440F-4CCE-BF31-EFA5052C3D67}" presName="arrowAndChildren" presStyleCnt="0"/>
      <dgm:spPr/>
    </dgm:pt>
    <dgm:pt modelId="{5AB6833F-1F5A-46A5-8BCC-0D50B84CEB8B}" type="pres">
      <dgm:prSet presAssocID="{92F9D6D6-440F-4CCE-BF31-EFA5052C3D67}" presName="parentTextArrow" presStyleLbl="node1" presStyleIdx="0" presStyleCnt="5"/>
      <dgm:spPr/>
      <dgm:t>
        <a:bodyPr/>
        <a:lstStyle/>
        <a:p>
          <a:endParaRPr lang="en-US"/>
        </a:p>
      </dgm:t>
    </dgm:pt>
    <dgm:pt modelId="{792572AF-7037-4ADD-80FB-D1848F78703B}" type="pres">
      <dgm:prSet presAssocID="{92F9D6D6-440F-4CCE-BF31-EFA5052C3D67}" presName="arrow" presStyleLbl="node1" presStyleIdx="1" presStyleCnt="5"/>
      <dgm:spPr/>
      <dgm:t>
        <a:bodyPr/>
        <a:lstStyle/>
        <a:p>
          <a:endParaRPr lang="en-US"/>
        </a:p>
      </dgm:t>
    </dgm:pt>
    <dgm:pt modelId="{4657575F-B45F-464C-97B1-EB916D2D6DFF}" type="pres">
      <dgm:prSet presAssocID="{92F9D6D6-440F-4CCE-BF31-EFA5052C3D67}" presName="descendantArrow" presStyleCnt="0"/>
      <dgm:spPr/>
    </dgm:pt>
    <dgm:pt modelId="{2E987419-1FCA-47A6-ACA3-3CABD637BF97}" type="pres">
      <dgm:prSet presAssocID="{ACDE814B-A4F3-4E34-8377-708EF9E01D25}" presName="childTextArrow" presStyleLbl="fgAccFollowNode1" presStyleIdx="3" presStyleCnt="11" custScaleY="130994" custLinFactNeighborY="-11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1D77020-128B-4168-A148-0B2FF938D021}" type="pres">
      <dgm:prSet presAssocID="{D6969F55-0100-4A22-B9E9-2512A8B0286D}" presName="childTextArrow" presStyleLbl="fgAccFollowNode1" presStyleIdx="4" presStyleCnt="11" custScaleY="130994" custLinFactNeighborY="-11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A1442F9-4415-4E22-A253-896CE4DA377F}" type="pres">
      <dgm:prSet presAssocID="{E10A4043-6AEF-4BA5-9B6B-6959BA7C4BCE}" presName="childTextArrow" presStyleLbl="fgAccFollowNode1" presStyleIdx="5" presStyleCnt="11" custScaleY="130994" custLinFactNeighborY="-11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EBB28F0-0C54-4C97-805B-BBE01220077C}" type="pres">
      <dgm:prSet presAssocID="{C8D58BE2-0376-4339-B00B-8F42DE075B5E}" presName="sp" presStyleCnt="0"/>
      <dgm:spPr/>
    </dgm:pt>
    <dgm:pt modelId="{05946952-DB0B-451E-AD54-75B1F79BA2F5}" type="pres">
      <dgm:prSet presAssocID="{8584E2EF-A537-46D7-B7DB-C9167C873EC0}" presName="arrowAndChildren" presStyleCnt="0"/>
      <dgm:spPr/>
    </dgm:pt>
    <dgm:pt modelId="{B3FE44FD-9493-4FC4-9EA4-03DA3F73F59A}" type="pres">
      <dgm:prSet presAssocID="{8584E2EF-A537-46D7-B7DB-C9167C873EC0}" presName="parentTextArrow" presStyleLbl="node1" presStyleIdx="1" presStyleCnt="5"/>
      <dgm:spPr/>
      <dgm:t>
        <a:bodyPr/>
        <a:lstStyle/>
        <a:p>
          <a:endParaRPr lang="en-US"/>
        </a:p>
      </dgm:t>
    </dgm:pt>
    <dgm:pt modelId="{0E669013-AB61-42C9-A771-3BAAB8968736}" type="pres">
      <dgm:prSet presAssocID="{8584E2EF-A537-46D7-B7DB-C9167C873EC0}" presName="arrow" presStyleLbl="node1" presStyleIdx="2" presStyleCnt="5"/>
      <dgm:spPr/>
      <dgm:t>
        <a:bodyPr/>
        <a:lstStyle/>
        <a:p>
          <a:endParaRPr lang="en-US"/>
        </a:p>
      </dgm:t>
    </dgm:pt>
    <dgm:pt modelId="{D497FADB-223D-4715-AA56-04F4B9D9CB25}" type="pres">
      <dgm:prSet presAssocID="{8584E2EF-A537-46D7-B7DB-C9167C873EC0}" presName="descendantArrow" presStyleCnt="0"/>
      <dgm:spPr/>
    </dgm:pt>
    <dgm:pt modelId="{E96368E9-7BCB-4EAA-A881-07ACD51D3388}" type="pres">
      <dgm:prSet presAssocID="{FF3ECE51-1102-4723-907E-9AB3209F5B3B}" presName="childTextArrow" presStyleLbl="fgAccFollowNode1" presStyleIdx="6" presStyleCnt="11" custScaleY="133379" custLinFactNeighborY="-154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576638A-2476-4557-8EAF-5D32D84B0830}" type="pres">
      <dgm:prSet presAssocID="{C9FF7D36-1721-42CA-9774-46C5FD006A20}" presName="childTextArrow" presStyleLbl="fgAccFollowNode1" presStyleIdx="7" presStyleCnt="11" custScaleY="133379" custLinFactNeighborY="-154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4AFFD4D-4D90-490C-8A8B-D6226F43B480}" type="pres">
      <dgm:prSet presAssocID="{B6942235-712A-4289-ACB6-437D172A9CF0}" presName="childTextArrow" presStyleLbl="fgAccFollowNode1" presStyleIdx="8" presStyleCnt="11" custScaleY="133379" custLinFactNeighborX="-328" custLinFactNeighborY="-154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8AE41EA-1E3C-4737-9201-1BEE6A241072}" type="pres">
      <dgm:prSet presAssocID="{0394865F-BBF9-4468-BB7F-D578DFEDA934}" presName="sp" presStyleCnt="0"/>
      <dgm:spPr/>
    </dgm:pt>
    <dgm:pt modelId="{B1507841-1046-46B4-91DD-F81D543EAEDC}" type="pres">
      <dgm:prSet presAssocID="{9CF21D51-9CE5-47B8-8B4D-3BC01BF9FED0}" presName="arrowAndChildren" presStyleCnt="0"/>
      <dgm:spPr/>
    </dgm:pt>
    <dgm:pt modelId="{5F542CB2-9436-4DCB-A0AD-C12B84AC8D99}" type="pres">
      <dgm:prSet presAssocID="{9CF21D51-9CE5-47B8-8B4D-3BC01BF9FED0}" presName="parentTextArrow" presStyleLbl="node1" presStyleIdx="2" presStyleCnt="5"/>
      <dgm:spPr/>
      <dgm:t>
        <a:bodyPr/>
        <a:lstStyle/>
        <a:p>
          <a:endParaRPr lang="en-US"/>
        </a:p>
      </dgm:t>
    </dgm:pt>
    <dgm:pt modelId="{37AB99CA-2A58-4D0E-BC68-ABE3EB302D2C}" type="pres">
      <dgm:prSet presAssocID="{9CF21D51-9CE5-47B8-8B4D-3BC01BF9FED0}" presName="arrow" presStyleLbl="node1" presStyleIdx="3" presStyleCnt="5"/>
      <dgm:spPr/>
      <dgm:t>
        <a:bodyPr/>
        <a:lstStyle/>
        <a:p>
          <a:endParaRPr lang="en-US"/>
        </a:p>
      </dgm:t>
    </dgm:pt>
    <dgm:pt modelId="{3CAC9704-3710-4649-8C7D-B42D44B79C4D}" type="pres">
      <dgm:prSet presAssocID="{9CF21D51-9CE5-47B8-8B4D-3BC01BF9FED0}" presName="descendantArrow" presStyleCnt="0"/>
      <dgm:spPr/>
    </dgm:pt>
    <dgm:pt modelId="{328DFE97-620C-4652-A13B-2D850445DEF2}" type="pres">
      <dgm:prSet presAssocID="{407972BC-2E0E-4880-8709-ACD4624E016B}" presName="childTextArrow" presStyleLbl="fgAccFollowNode1" presStyleIdx="9" presStyleCnt="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DB42E7A-1B7D-4609-9A3B-177F1E56883E}" type="pres">
      <dgm:prSet presAssocID="{A70A5CAF-FD58-46E7-8AE8-7FB5CFEFE653}" presName="sp" presStyleCnt="0"/>
      <dgm:spPr/>
    </dgm:pt>
    <dgm:pt modelId="{4B503304-9E9B-4876-A543-793932A02A0F}" type="pres">
      <dgm:prSet presAssocID="{A4BFE5CB-52A0-401B-A8D8-85A5F08B5783}" presName="arrowAndChildren" presStyleCnt="0"/>
      <dgm:spPr/>
    </dgm:pt>
    <dgm:pt modelId="{6040353B-8884-4DB1-8316-321C01C9A3C3}" type="pres">
      <dgm:prSet presAssocID="{A4BFE5CB-52A0-401B-A8D8-85A5F08B5783}" presName="parentTextArrow" presStyleLbl="node1" presStyleIdx="3" presStyleCnt="5"/>
      <dgm:spPr/>
      <dgm:t>
        <a:bodyPr/>
        <a:lstStyle/>
        <a:p>
          <a:endParaRPr lang="en-US"/>
        </a:p>
      </dgm:t>
    </dgm:pt>
    <dgm:pt modelId="{C2A7EC07-ADDB-484D-B219-FF9BCA562543}" type="pres">
      <dgm:prSet presAssocID="{A4BFE5CB-52A0-401B-A8D8-85A5F08B5783}" presName="arrow" presStyleLbl="node1" presStyleIdx="4" presStyleCnt="5"/>
      <dgm:spPr/>
      <dgm:t>
        <a:bodyPr/>
        <a:lstStyle/>
        <a:p>
          <a:endParaRPr lang="en-US"/>
        </a:p>
      </dgm:t>
    </dgm:pt>
    <dgm:pt modelId="{C5703AC8-36FD-40C6-A7EF-9BBFADBD7BDE}" type="pres">
      <dgm:prSet presAssocID="{A4BFE5CB-52A0-401B-A8D8-85A5F08B5783}" presName="descendantArrow" presStyleCnt="0"/>
      <dgm:spPr/>
    </dgm:pt>
    <dgm:pt modelId="{E114B944-ADB0-46C0-995F-185C9B1C65F5}" type="pres">
      <dgm:prSet presAssocID="{D5175994-0089-4C6A-8BF2-706E98B00EA5}" presName="childTextArrow" presStyleLbl="fgAccFollowNode1" presStyleIdx="10" presStyleCnt="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F9ABC71-54A5-49D6-A795-DD7E6B480478}" srcId="{8584E2EF-A537-46D7-B7DB-C9167C873EC0}" destId="{FF3ECE51-1102-4723-907E-9AB3209F5B3B}" srcOrd="0" destOrd="0" parTransId="{13E09F62-CFC6-46FA-86EE-F6AE0F0929C1}" sibTransId="{AA36FB59-A293-4F58-98D8-652D13BBFDF9}"/>
    <dgm:cxn modelId="{C81E288D-03B7-4F92-982C-DF105E542F0E}" type="presOf" srcId="{9CF21D51-9CE5-47B8-8B4D-3BC01BF9FED0}" destId="{37AB99CA-2A58-4D0E-BC68-ABE3EB302D2C}" srcOrd="1" destOrd="0" presId="urn:microsoft.com/office/officeart/2005/8/layout/process4"/>
    <dgm:cxn modelId="{E91CB4A6-F882-4516-BAF6-61BCC894784C}" type="presOf" srcId="{2980E77C-E5CF-41B5-9AE8-DF2F1BC75D3F}" destId="{6D1DD221-1C95-4768-A5E2-FEEC27D37D35}" srcOrd="0" destOrd="0" presId="urn:microsoft.com/office/officeart/2005/8/layout/process4"/>
    <dgm:cxn modelId="{5DA0D01F-5EDF-46B5-A594-1302E4D86B9E}" type="presOf" srcId="{9CF21D51-9CE5-47B8-8B4D-3BC01BF9FED0}" destId="{5F542CB2-9436-4DCB-A0AD-C12B84AC8D99}" srcOrd="0" destOrd="0" presId="urn:microsoft.com/office/officeart/2005/8/layout/process4"/>
    <dgm:cxn modelId="{889ECC61-6899-4357-A236-3F7D9667F434}" type="presOf" srcId="{DB1B40DB-0275-40C8-8B78-277CD95E5761}" destId="{3CBC26F1-1BCF-4B13-98F7-4BC7EA6791C9}" srcOrd="0" destOrd="0" presId="urn:microsoft.com/office/officeart/2005/8/layout/process4"/>
    <dgm:cxn modelId="{CC29C3A7-D6CD-4552-9138-FD27B6DD6139}" type="presOf" srcId="{ACDE814B-A4F3-4E34-8377-708EF9E01D25}" destId="{2E987419-1FCA-47A6-ACA3-3CABD637BF97}" srcOrd="0" destOrd="0" presId="urn:microsoft.com/office/officeart/2005/8/layout/process4"/>
    <dgm:cxn modelId="{F95F4537-00EE-4C70-A045-2E54973D15BA}" srcId="{2980E77C-E5CF-41B5-9AE8-DF2F1BC75D3F}" destId="{9CF21D51-9CE5-47B8-8B4D-3BC01BF9FED0}" srcOrd="1" destOrd="0" parTransId="{1C692436-DE92-4867-B6CF-31C5708CE661}" sibTransId="{0394865F-BBF9-4468-BB7F-D578DFEDA934}"/>
    <dgm:cxn modelId="{4902FFD9-EDD8-4E28-A386-ED83FC755470}" type="presOf" srcId="{D5175994-0089-4C6A-8BF2-706E98B00EA5}" destId="{E114B944-ADB0-46C0-995F-185C9B1C65F5}" srcOrd="0" destOrd="0" presId="urn:microsoft.com/office/officeart/2005/8/layout/process4"/>
    <dgm:cxn modelId="{EAD1674A-B989-48D7-B2B4-F27B17FC9A80}" type="presOf" srcId="{407972BC-2E0E-4880-8709-ACD4624E016B}" destId="{328DFE97-620C-4652-A13B-2D850445DEF2}" srcOrd="0" destOrd="0" presId="urn:microsoft.com/office/officeart/2005/8/layout/process4"/>
    <dgm:cxn modelId="{ED833284-8B76-45D0-941D-AED19203F869}" type="presOf" srcId="{A4BFE5CB-52A0-401B-A8D8-85A5F08B5783}" destId="{C2A7EC07-ADDB-484D-B219-FF9BCA562543}" srcOrd="1" destOrd="0" presId="urn:microsoft.com/office/officeart/2005/8/layout/process4"/>
    <dgm:cxn modelId="{4DEBE061-FC0A-4EE9-BDC1-8B18CDD30312}" type="presOf" srcId="{FF3ECE51-1102-4723-907E-9AB3209F5B3B}" destId="{E96368E9-7BCB-4EAA-A881-07ACD51D3388}" srcOrd="0" destOrd="0" presId="urn:microsoft.com/office/officeart/2005/8/layout/process4"/>
    <dgm:cxn modelId="{83472E52-3116-4B45-8909-38997E47D9CE}" type="presOf" srcId="{4401D8D1-7E2C-4649-9003-4B615FC07523}" destId="{BF1ADDD8-A637-460C-A8F7-57DEE519B477}" srcOrd="1" destOrd="0" presId="urn:microsoft.com/office/officeart/2005/8/layout/process4"/>
    <dgm:cxn modelId="{6D05A4BD-E0CF-4A88-ABCF-6736EC211B26}" type="presOf" srcId="{4401D8D1-7E2C-4649-9003-4B615FC07523}" destId="{BDB78B1C-59F6-4E81-BFD8-4E122C181A64}" srcOrd="0" destOrd="0" presId="urn:microsoft.com/office/officeart/2005/8/layout/process4"/>
    <dgm:cxn modelId="{77C8669F-1F50-4980-AED0-0D43D45F406F}" srcId="{2980E77C-E5CF-41B5-9AE8-DF2F1BC75D3F}" destId="{4401D8D1-7E2C-4649-9003-4B615FC07523}" srcOrd="4" destOrd="0" parTransId="{7F5664EC-680C-492F-9D79-85EDBD3D3C6F}" sibTransId="{BB4FF320-353C-493D-8167-1C3E64A8C65A}"/>
    <dgm:cxn modelId="{07FDE486-03FB-490F-89F6-525CA0735943}" srcId="{8584E2EF-A537-46D7-B7DB-C9167C873EC0}" destId="{B6942235-712A-4289-ACB6-437D172A9CF0}" srcOrd="2" destOrd="0" parTransId="{54607C42-C168-4D6B-BFA7-F46F313C8EB9}" sibTransId="{BF90ADE2-9D43-4C76-BC35-2D1F6EDE2466}"/>
    <dgm:cxn modelId="{5ACADA45-9DA7-48A1-9EF0-2E6784DA1B9A}" srcId="{4401D8D1-7E2C-4649-9003-4B615FC07523}" destId="{8E4BDC2A-D6F2-4850-ACFA-6B4246E021EC}" srcOrd="0" destOrd="0" parTransId="{7C481C34-6D4E-48B1-BDDA-4FEA96E94565}" sibTransId="{54FC5A7E-C19A-449A-BB1F-4566F13AD9A3}"/>
    <dgm:cxn modelId="{0431E824-8993-43B4-83BA-2883F80BEDAF}" type="presOf" srcId="{8584E2EF-A537-46D7-B7DB-C9167C873EC0}" destId="{0E669013-AB61-42C9-A771-3BAAB8968736}" srcOrd="1" destOrd="0" presId="urn:microsoft.com/office/officeart/2005/8/layout/process4"/>
    <dgm:cxn modelId="{26CF5ED9-4E0A-48F5-A5E2-1B47AA46CCF3}" srcId="{92F9D6D6-440F-4CCE-BF31-EFA5052C3D67}" destId="{ACDE814B-A4F3-4E34-8377-708EF9E01D25}" srcOrd="0" destOrd="0" parTransId="{80D3E4BC-C0A3-4608-A74E-51ECDFEDD5B1}" sibTransId="{EFCBCC6D-D1A4-426B-9E3C-5F7A28A47178}"/>
    <dgm:cxn modelId="{A225C944-A985-462E-AAB6-3E49B1C4F953}" type="presOf" srcId="{92F9D6D6-440F-4CCE-BF31-EFA5052C3D67}" destId="{792572AF-7037-4ADD-80FB-D1848F78703B}" srcOrd="1" destOrd="0" presId="urn:microsoft.com/office/officeart/2005/8/layout/process4"/>
    <dgm:cxn modelId="{C5256820-B192-4E1B-B742-5A757379270B}" srcId="{92F9D6D6-440F-4CCE-BF31-EFA5052C3D67}" destId="{D6969F55-0100-4A22-B9E9-2512A8B0286D}" srcOrd="1" destOrd="0" parTransId="{EAF40EEF-DD75-4A1B-A145-6BE951E9D61A}" sibTransId="{E2E41016-9DC6-4410-8070-1A3B251A8C89}"/>
    <dgm:cxn modelId="{3BADCEEA-F7C0-470D-B9F6-9346BDED013C}" srcId="{4401D8D1-7E2C-4649-9003-4B615FC07523}" destId="{E505968D-D10E-4682-BA2C-E74C89004660}" srcOrd="2" destOrd="0" parTransId="{A47431D7-3907-4B1F-A6E8-97E8D9E22C66}" sibTransId="{22540968-2DEC-4CA3-8F03-F657240ED78B}"/>
    <dgm:cxn modelId="{0B3C5E8E-BAC3-4768-BEFD-9F8E7F30E854}" srcId="{4401D8D1-7E2C-4649-9003-4B615FC07523}" destId="{DB1B40DB-0275-40C8-8B78-277CD95E5761}" srcOrd="1" destOrd="0" parTransId="{3605EBE7-CFA4-49D1-8CBB-6873ED68CDBE}" sibTransId="{DAA7B41B-8973-4004-8188-EA71A8E878BC}"/>
    <dgm:cxn modelId="{D25102B1-8285-4839-B761-A66520B62B12}" type="presOf" srcId="{A4BFE5CB-52A0-401B-A8D8-85A5F08B5783}" destId="{6040353B-8884-4DB1-8316-321C01C9A3C3}" srcOrd="0" destOrd="0" presId="urn:microsoft.com/office/officeart/2005/8/layout/process4"/>
    <dgm:cxn modelId="{C51EE4D2-B39C-4A8D-995D-149208912179}" srcId="{2980E77C-E5CF-41B5-9AE8-DF2F1BC75D3F}" destId="{8584E2EF-A537-46D7-B7DB-C9167C873EC0}" srcOrd="2" destOrd="0" parTransId="{7AEFE6F8-B77D-4537-A784-099D445CAE22}" sibTransId="{C8D58BE2-0376-4339-B00B-8F42DE075B5E}"/>
    <dgm:cxn modelId="{D5962A97-4B83-4A90-A756-2CA0C90EDAC3}" srcId="{8584E2EF-A537-46D7-B7DB-C9167C873EC0}" destId="{C9FF7D36-1721-42CA-9774-46C5FD006A20}" srcOrd="1" destOrd="0" parTransId="{1AB15DFA-E4E1-4148-9C86-E5155612FCE1}" sibTransId="{7279BE55-9FE0-406D-9660-52F54BB6462C}"/>
    <dgm:cxn modelId="{ECFC1BC5-CFFB-474F-BC55-E805EFF2B9C4}" srcId="{2980E77C-E5CF-41B5-9AE8-DF2F1BC75D3F}" destId="{A4BFE5CB-52A0-401B-A8D8-85A5F08B5783}" srcOrd="0" destOrd="0" parTransId="{D3FCC2A2-BC22-4070-BF54-0523DBD4ECEE}" sibTransId="{A70A5CAF-FD58-46E7-8AE8-7FB5CFEFE653}"/>
    <dgm:cxn modelId="{F77DBECC-3C1A-459A-BAF5-F355879B82C1}" type="presOf" srcId="{8584E2EF-A537-46D7-B7DB-C9167C873EC0}" destId="{B3FE44FD-9493-4FC4-9EA4-03DA3F73F59A}" srcOrd="0" destOrd="0" presId="urn:microsoft.com/office/officeart/2005/8/layout/process4"/>
    <dgm:cxn modelId="{A0179E00-9EBB-46B3-BF84-1A2F278BE077}" type="presOf" srcId="{C9FF7D36-1721-42CA-9774-46C5FD006A20}" destId="{9576638A-2476-4557-8EAF-5D32D84B0830}" srcOrd="0" destOrd="0" presId="urn:microsoft.com/office/officeart/2005/8/layout/process4"/>
    <dgm:cxn modelId="{73FC8497-DF50-4116-8FAB-00C4A64A3328}" type="presOf" srcId="{8E4BDC2A-D6F2-4850-ACFA-6B4246E021EC}" destId="{CC1BD71F-C1B7-4016-9050-E628A7523FA1}" srcOrd="0" destOrd="0" presId="urn:microsoft.com/office/officeart/2005/8/layout/process4"/>
    <dgm:cxn modelId="{E165956A-3E32-4640-A0A3-464D5DBE244D}" type="presOf" srcId="{D6969F55-0100-4A22-B9E9-2512A8B0286D}" destId="{E1D77020-128B-4168-A148-0B2FF938D021}" srcOrd="0" destOrd="0" presId="urn:microsoft.com/office/officeart/2005/8/layout/process4"/>
    <dgm:cxn modelId="{7B151A21-E1FB-4508-87B9-4F4CF92C8472}" srcId="{92F9D6D6-440F-4CCE-BF31-EFA5052C3D67}" destId="{E10A4043-6AEF-4BA5-9B6B-6959BA7C4BCE}" srcOrd="2" destOrd="0" parTransId="{E940E6D8-D8F6-4927-8878-9BB18CA778E8}" sibTransId="{102754E4-6693-4075-ADAC-02B909065477}"/>
    <dgm:cxn modelId="{478DA521-5F50-43DE-9815-3F853D196CAB}" srcId="{A4BFE5CB-52A0-401B-A8D8-85A5F08B5783}" destId="{D5175994-0089-4C6A-8BF2-706E98B00EA5}" srcOrd="0" destOrd="0" parTransId="{FE8DEAD4-C2AD-4174-B1E2-EA9E9E139982}" sibTransId="{C7CADA01-74B0-4747-AFC5-0DC4E3357308}"/>
    <dgm:cxn modelId="{EA40BF98-CFF0-419A-99AC-688369174E7A}" type="presOf" srcId="{92F9D6D6-440F-4CCE-BF31-EFA5052C3D67}" destId="{5AB6833F-1F5A-46A5-8BCC-0D50B84CEB8B}" srcOrd="0" destOrd="0" presId="urn:microsoft.com/office/officeart/2005/8/layout/process4"/>
    <dgm:cxn modelId="{A5E382C9-2CDA-4F69-8E05-8636E67DF0F0}" type="presOf" srcId="{E10A4043-6AEF-4BA5-9B6B-6959BA7C4BCE}" destId="{8A1442F9-4415-4E22-A253-896CE4DA377F}" srcOrd="0" destOrd="0" presId="urn:microsoft.com/office/officeart/2005/8/layout/process4"/>
    <dgm:cxn modelId="{E5A24496-FBB9-4949-B6D7-3599806226C7}" type="presOf" srcId="{E505968D-D10E-4682-BA2C-E74C89004660}" destId="{8980AFBF-9C94-4A60-8F1B-984C9189B755}" srcOrd="0" destOrd="0" presId="urn:microsoft.com/office/officeart/2005/8/layout/process4"/>
    <dgm:cxn modelId="{DAD1B817-E961-4A8F-B61A-37D1E7B686F0}" type="presOf" srcId="{B6942235-712A-4289-ACB6-437D172A9CF0}" destId="{24AFFD4D-4D90-490C-8A8B-D6226F43B480}" srcOrd="0" destOrd="0" presId="urn:microsoft.com/office/officeart/2005/8/layout/process4"/>
    <dgm:cxn modelId="{07F07B48-2E7B-4F56-8A95-BE0906D601C4}" srcId="{9CF21D51-9CE5-47B8-8B4D-3BC01BF9FED0}" destId="{407972BC-2E0E-4880-8709-ACD4624E016B}" srcOrd="0" destOrd="0" parTransId="{0603E9F9-5CAE-4CDC-AE16-907285FDA160}" sibTransId="{7B22204C-C761-4FDB-833F-BA5CA857C828}"/>
    <dgm:cxn modelId="{987DFD93-62CF-4E1E-9E82-4DEB843CEC4E}" srcId="{2980E77C-E5CF-41B5-9AE8-DF2F1BC75D3F}" destId="{92F9D6D6-440F-4CCE-BF31-EFA5052C3D67}" srcOrd="3" destOrd="0" parTransId="{DF476114-5257-4A44-9D3B-77183F952AC4}" sibTransId="{8DA8928F-4B2D-44EC-B636-FBC0C3A8A6DB}"/>
    <dgm:cxn modelId="{0BD86D51-E908-4A17-B83A-A2B5CCD7A5C9}" type="presParOf" srcId="{6D1DD221-1C95-4768-A5E2-FEEC27D37D35}" destId="{F21BC645-A516-4416-B040-DE1B5A1183C4}" srcOrd="0" destOrd="0" presId="urn:microsoft.com/office/officeart/2005/8/layout/process4"/>
    <dgm:cxn modelId="{C17BA541-7C20-4651-864D-D927D0C18918}" type="presParOf" srcId="{F21BC645-A516-4416-B040-DE1B5A1183C4}" destId="{BDB78B1C-59F6-4E81-BFD8-4E122C181A64}" srcOrd="0" destOrd="0" presId="urn:microsoft.com/office/officeart/2005/8/layout/process4"/>
    <dgm:cxn modelId="{560B8213-8CBD-47C8-8399-AD4C8C0D3734}" type="presParOf" srcId="{F21BC645-A516-4416-B040-DE1B5A1183C4}" destId="{BF1ADDD8-A637-460C-A8F7-57DEE519B477}" srcOrd="1" destOrd="0" presId="urn:microsoft.com/office/officeart/2005/8/layout/process4"/>
    <dgm:cxn modelId="{8145C9FA-2D31-44FB-8761-BE095F7DB68C}" type="presParOf" srcId="{F21BC645-A516-4416-B040-DE1B5A1183C4}" destId="{A30FBA4C-248D-4CEF-AB4C-F0E59073A150}" srcOrd="2" destOrd="0" presId="urn:microsoft.com/office/officeart/2005/8/layout/process4"/>
    <dgm:cxn modelId="{19697F4B-4F45-48D0-A09E-7882FE8039A3}" type="presParOf" srcId="{A30FBA4C-248D-4CEF-AB4C-F0E59073A150}" destId="{CC1BD71F-C1B7-4016-9050-E628A7523FA1}" srcOrd="0" destOrd="0" presId="urn:microsoft.com/office/officeart/2005/8/layout/process4"/>
    <dgm:cxn modelId="{3A6CDF3C-55BB-429E-9997-3B5837D18478}" type="presParOf" srcId="{A30FBA4C-248D-4CEF-AB4C-F0E59073A150}" destId="{3CBC26F1-1BCF-4B13-98F7-4BC7EA6791C9}" srcOrd="1" destOrd="0" presId="urn:microsoft.com/office/officeart/2005/8/layout/process4"/>
    <dgm:cxn modelId="{E7B4F7A2-F7A4-4260-B064-27C9035F6C89}" type="presParOf" srcId="{A30FBA4C-248D-4CEF-AB4C-F0E59073A150}" destId="{8980AFBF-9C94-4A60-8F1B-984C9189B755}" srcOrd="2" destOrd="0" presId="urn:microsoft.com/office/officeart/2005/8/layout/process4"/>
    <dgm:cxn modelId="{446AA692-B2D8-4024-B168-5887A78FDA3D}" type="presParOf" srcId="{6D1DD221-1C95-4768-A5E2-FEEC27D37D35}" destId="{6D602BE8-D986-455C-ADF6-D42401FD6019}" srcOrd="1" destOrd="0" presId="urn:microsoft.com/office/officeart/2005/8/layout/process4"/>
    <dgm:cxn modelId="{C43770C1-5442-4185-AA73-3D8C449B0C25}" type="presParOf" srcId="{6D1DD221-1C95-4768-A5E2-FEEC27D37D35}" destId="{12CEA0D0-CADA-45AD-AEB6-44A44E548F9D}" srcOrd="2" destOrd="0" presId="urn:microsoft.com/office/officeart/2005/8/layout/process4"/>
    <dgm:cxn modelId="{9BBF4FD1-99A2-41CC-A5EA-B134CDDD5C77}" type="presParOf" srcId="{12CEA0D0-CADA-45AD-AEB6-44A44E548F9D}" destId="{5AB6833F-1F5A-46A5-8BCC-0D50B84CEB8B}" srcOrd="0" destOrd="0" presId="urn:microsoft.com/office/officeart/2005/8/layout/process4"/>
    <dgm:cxn modelId="{5A2FE662-3F57-4E02-A773-F9D8D9BE613A}" type="presParOf" srcId="{12CEA0D0-CADA-45AD-AEB6-44A44E548F9D}" destId="{792572AF-7037-4ADD-80FB-D1848F78703B}" srcOrd="1" destOrd="0" presId="urn:microsoft.com/office/officeart/2005/8/layout/process4"/>
    <dgm:cxn modelId="{23DC5151-E0F0-4683-89AA-4BFF50E1853F}" type="presParOf" srcId="{12CEA0D0-CADA-45AD-AEB6-44A44E548F9D}" destId="{4657575F-B45F-464C-97B1-EB916D2D6DFF}" srcOrd="2" destOrd="0" presId="urn:microsoft.com/office/officeart/2005/8/layout/process4"/>
    <dgm:cxn modelId="{7EBDD981-E6EC-4F73-9953-ECD3B5C0C7BE}" type="presParOf" srcId="{4657575F-B45F-464C-97B1-EB916D2D6DFF}" destId="{2E987419-1FCA-47A6-ACA3-3CABD637BF97}" srcOrd="0" destOrd="0" presId="urn:microsoft.com/office/officeart/2005/8/layout/process4"/>
    <dgm:cxn modelId="{207643ED-5D3B-41AA-B7F7-05860A77414E}" type="presParOf" srcId="{4657575F-B45F-464C-97B1-EB916D2D6DFF}" destId="{E1D77020-128B-4168-A148-0B2FF938D021}" srcOrd="1" destOrd="0" presId="urn:microsoft.com/office/officeart/2005/8/layout/process4"/>
    <dgm:cxn modelId="{042EF1B7-70BB-4AE8-8CA5-37178DA20E2A}" type="presParOf" srcId="{4657575F-B45F-464C-97B1-EB916D2D6DFF}" destId="{8A1442F9-4415-4E22-A253-896CE4DA377F}" srcOrd="2" destOrd="0" presId="urn:microsoft.com/office/officeart/2005/8/layout/process4"/>
    <dgm:cxn modelId="{7ECAB77C-A09D-46ED-91EF-195EDB8E68BA}" type="presParOf" srcId="{6D1DD221-1C95-4768-A5E2-FEEC27D37D35}" destId="{BEBB28F0-0C54-4C97-805B-BBE01220077C}" srcOrd="3" destOrd="0" presId="urn:microsoft.com/office/officeart/2005/8/layout/process4"/>
    <dgm:cxn modelId="{AF845821-0213-4EE8-B369-3F8222299E8B}" type="presParOf" srcId="{6D1DD221-1C95-4768-A5E2-FEEC27D37D35}" destId="{05946952-DB0B-451E-AD54-75B1F79BA2F5}" srcOrd="4" destOrd="0" presId="urn:microsoft.com/office/officeart/2005/8/layout/process4"/>
    <dgm:cxn modelId="{6E4A99E4-F82C-492F-8DA2-8B2CB49E145E}" type="presParOf" srcId="{05946952-DB0B-451E-AD54-75B1F79BA2F5}" destId="{B3FE44FD-9493-4FC4-9EA4-03DA3F73F59A}" srcOrd="0" destOrd="0" presId="urn:microsoft.com/office/officeart/2005/8/layout/process4"/>
    <dgm:cxn modelId="{8F03E0B8-7E4E-4C79-8294-F5028E87ACE4}" type="presParOf" srcId="{05946952-DB0B-451E-AD54-75B1F79BA2F5}" destId="{0E669013-AB61-42C9-A771-3BAAB8968736}" srcOrd="1" destOrd="0" presId="urn:microsoft.com/office/officeart/2005/8/layout/process4"/>
    <dgm:cxn modelId="{5E612C1D-DC11-4BF7-8FDB-B48DB99027FA}" type="presParOf" srcId="{05946952-DB0B-451E-AD54-75B1F79BA2F5}" destId="{D497FADB-223D-4715-AA56-04F4B9D9CB25}" srcOrd="2" destOrd="0" presId="urn:microsoft.com/office/officeart/2005/8/layout/process4"/>
    <dgm:cxn modelId="{C85D9B6C-0D61-4CE5-A7CA-6153333F7CC2}" type="presParOf" srcId="{D497FADB-223D-4715-AA56-04F4B9D9CB25}" destId="{E96368E9-7BCB-4EAA-A881-07ACD51D3388}" srcOrd="0" destOrd="0" presId="urn:microsoft.com/office/officeart/2005/8/layout/process4"/>
    <dgm:cxn modelId="{84F8A888-6DC8-43E0-9217-41F18C79EB31}" type="presParOf" srcId="{D497FADB-223D-4715-AA56-04F4B9D9CB25}" destId="{9576638A-2476-4557-8EAF-5D32D84B0830}" srcOrd="1" destOrd="0" presId="urn:microsoft.com/office/officeart/2005/8/layout/process4"/>
    <dgm:cxn modelId="{57E13A6A-BDB2-446F-B2CE-DE91A8F22AFB}" type="presParOf" srcId="{D497FADB-223D-4715-AA56-04F4B9D9CB25}" destId="{24AFFD4D-4D90-490C-8A8B-D6226F43B480}" srcOrd="2" destOrd="0" presId="urn:microsoft.com/office/officeart/2005/8/layout/process4"/>
    <dgm:cxn modelId="{10D4D84B-3713-49ED-BFC1-EED0FC57B95A}" type="presParOf" srcId="{6D1DD221-1C95-4768-A5E2-FEEC27D37D35}" destId="{98AE41EA-1E3C-4737-9201-1BEE6A241072}" srcOrd="5" destOrd="0" presId="urn:microsoft.com/office/officeart/2005/8/layout/process4"/>
    <dgm:cxn modelId="{8B802BD3-207A-4B60-9B6E-13A34E7F201B}" type="presParOf" srcId="{6D1DD221-1C95-4768-A5E2-FEEC27D37D35}" destId="{B1507841-1046-46B4-91DD-F81D543EAEDC}" srcOrd="6" destOrd="0" presId="urn:microsoft.com/office/officeart/2005/8/layout/process4"/>
    <dgm:cxn modelId="{73C17AAB-CEAA-4505-B4EC-15361395AF3E}" type="presParOf" srcId="{B1507841-1046-46B4-91DD-F81D543EAEDC}" destId="{5F542CB2-9436-4DCB-A0AD-C12B84AC8D99}" srcOrd="0" destOrd="0" presId="urn:microsoft.com/office/officeart/2005/8/layout/process4"/>
    <dgm:cxn modelId="{D93CE247-A7DE-4644-A045-4277A50731DC}" type="presParOf" srcId="{B1507841-1046-46B4-91DD-F81D543EAEDC}" destId="{37AB99CA-2A58-4D0E-BC68-ABE3EB302D2C}" srcOrd="1" destOrd="0" presId="urn:microsoft.com/office/officeart/2005/8/layout/process4"/>
    <dgm:cxn modelId="{54A47240-80EF-4511-82F1-E06325D4E28C}" type="presParOf" srcId="{B1507841-1046-46B4-91DD-F81D543EAEDC}" destId="{3CAC9704-3710-4649-8C7D-B42D44B79C4D}" srcOrd="2" destOrd="0" presId="urn:microsoft.com/office/officeart/2005/8/layout/process4"/>
    <dgm:cxn modelId="{495AC24F-1C13-4180-BCC6-1D5F5A1AB5F0}" type="presParOf" srcId="{3CAC9704-3710-4649-8C7D-B42D44B79C4D}" destId="{328DFE97-620C-4652-A13B-2D850445DEF2}" srcOrd="0" destOrd="0" presId="urn:microsoft.com/office/officeart/2005/8/layout/process4"/>
    <dgm:cxn modelId="{ED9D15B3-4D02-4CB4-A872-2752C506FC32}" type="presParOf" srcId="{6D1DD221-1C95-4768-A5E2-FEEC27D37D35}" destId="{ADB42E7A-1B7D-4609-9A3B-177F1E56883E}" srcOrd="7" destOrd="0" presId="urn:microsoft.com/office/officeart/2005/8/layout/process4"/>
    <dgm:cxn modelId="{C0D5BE86-958F-439B-80B2-925DC760D31C}" type="presParOf" srcId="{6D1DD221-1C95-4768-A5E2-FEEC27D37D35}" destId="{4B503304-9E9B-4876-A543-793932A02A0F}" srcOrd="8" destOrd="0" presId="urn:microsoft.com/office/officeart/2005/8/layout/process4"/>
    <dgm:cxn modelId="{EF8BE257-114D-48AC-A801-DCD1FD19538B}" type="presParOf" srcId="{4B503304-9E9B-4876-A543-793932A02A0F}" destId="{6040353B-8884-4DB1-8316-321C01C9A3C3}" srcOrd="0" destOrd="0" presId="urn:microsoft.com/office/officeart/2005/8/layout/process4"/>
    <dgm:cxn modelId="{F0F3D6D5-3785-44E9-B814-3D4C7171E57C}" type="presParOf" srcId="{4B503304-9E9B-4876-A543-793932A02A0F}" destId="{C2A7EC07-ADDB-484D-B219-FF9BCA562543}" srcOrd="1" destOrd="0" presId="urn:microsoft.com/office/officeart/2005/8/layout/process4"/>
    <dgm:cxn modelId="{7113D2FC-6D38-43B0-BA0D-7FA7B6E8642B}" type="presParOf" srcId="{4B503304-9E9B-4876-A543-793932A02A0F}" destId="{C5703AC8-36FD-40C6-A7EF-9BBFADBD7BDE}" srcOrd="2" destOrd="0" presId="urn:microsoft.com/office/officeart/2005/8/layout/process4"/>
    <dgm:cxn modelId="{30AA75D9-3FED-482C-BC64-2733F5A8FBA7}" type="presParOf" srcId="{C5703AC8-36FD-40C6-A7EF-9BBFADBD7BDE}" destId="{E114B944-ADB0-46C0-995F-185C9B1C65F5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F1ADDD8-A637-460C-A8F7-57DEE519B477}">
      <dsp:nvSpPr>
        <dsp:cNvPr id="0" name=""/>
        <dsp:cNvSpPr/>
      </dsp:nvSpPr>
      <dsp:spPr>
        <a:xfrm>
          <a:off x="0" y="6374940"/>
          <a:ext cx="6682312" cy="1051095"/>
        </a:xfrm>
        <a:prstGeom prst="rect">
          <a:avLst/>
        </a:prstGeom>
        <a:solidFill>
          <a:srgbClr val="DD9A15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b="1" kern="1200">
              <a:solidFill>
                <a:schemeClr val="tx2">
                  <a:lumMod val="50000"/>
                </a:schemeClr>
              </a:solidFill>
            </a:rPr>
            <a:t>REPORTS SUBMITTED TO EDA and SWREDA: </a:t>
          </a:r>
          <a:r>
            <a:rPr lang="en-US" sz="1600" b="1" i="1" kern="1200">
              <a:solidFill>
                <a:schemeClr val="tx2">
                  <a:lumMod val="50000"/>
                </a:schemeClr>
              </a:solidFill>
            </a:rPr>
            <a:t>upload PEER REVIEW and other documents to satisfy EDA and SWREDA</a:t>
          </a:r>
          <a:endParaRPr lang="en-US" sz="2000" b="1" i="1" kern="1200">
            <a:solidFill>
              <a:schemeClr val="tx2">
                <a:lumMod val="50000"/>
              </a:schemeClr>
            </a:solidFill>
          </a:endParaRPr>
        </a:p>
      </dsp:txBody>
      <dsp:txXfrm>
        <a:off x="0" y="6374940"/>
        <a:ext cx="6682312" cy="567591"/>
      </dsp:txXfrm>
    </dsp:sp>
    <dsp:sp modelId="{CC1BD71F-C1B7-4016-9050-E628A7523FA1}">
      <dsp:nvSpPr>
        <dsp:cNvPr id="0" name=""/>
        <dsp:cNvSpPr/>
      </dsp:nvSpPr>
      <dsp:spPr>
        <a:xfrm>
          <a:off x="3262" y="6953411"/>
          <a:ext cx="2225262" cy="483504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Use the EXCHANGE to gather information for Peer Review</a:t>
          </a:r>
        </a:p>
      </dsp:txBody>
      <dsp:txXfrm>
        <a:off x="3262" y="6953411"/>
        <a:ext cx="2225262" cy="483504"/>
      </dsp:txXfrm>
    </dsp:sp>
    <dsp:sp modelId="{3CBC26F1-1BCF-4B13-98F7-4BC7EA6791C9}">
      <dsp:nvSpPr>
        <dsp:cNvPr id="0" name=""/>
        <dsp:cNvSpPr/>
      </dsp:nvSpPr>
      <dsp:spPr>
        <a:xfrm>
          <a:off x="2228524" y="6953411"/>
          <a:ext cx="2225262" cy="483504"/>
        </a:xfrm>
        <a:prstGeom prst="rect">
          <a:avLst/>
        </a:prstGeom>
        <a:solidFill>
          <a:srgbClr val="FFFF00">
            <a:alpha val="90000"/>
          </a:srgb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200" kern="1200"/>
            <a:t>Post 'final' Peer Review under </a:t>
          </a:r>
          <a:r>
            <a:rPr lang="en-US" sz="1200" b="1" kern="1200"/>
            <a:t>Peer's EDD folder 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200" b="1" kern="1200">
              <a:solidFill>
                <a:srgbClr val="C00000"/>
              </a:solidFill>
            </a:rPr>
            <a:t>at GOOGLE DRIVE</a:t>
          </a:r>
        </a:p>
      </dsp:txBody>
      <dsp:txXfrm>
        <a:off x="2228524" y="6953411"/>
        <a:ext cx="2225262" cy="483504"/>
      </dsp:txXfrm>
    </dsp:sp>
    <dsp:sp modelId="{8980AFBF-9C94-4A60-8F1B-984C9189B755}">
      <dsp:nvSpPr>
        <dsp:cNvPr id="0" name=""/>
        <dsp:cNvSpPr/>
      </dsp:nvSpPr>
      <dsp:spPr>
        <a:xfrm>
          <a:off x="4453787" y="6953411"/>
          <a:ext cx="2225262" cy="483504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Submit administrative form and receipts/documentation to SWREDA's fiscal agent</a:t>
          </a:r>
        </a:p>
      </dsp:txBody>
      <dsp:txXfrm>
        <a:off x="4453787" y="6953411"/>
        <a:ext cx="2225262" cy="483504"/>
      </dsp:txXfrm>
    </dsp:sp>
    <dsp:sp modelId="{792572AF-7037-4ADD-80FB-D1848F78703B}">
      <dsp:nvSpPr>
        <dsp:cNvPr id="0" name=""/>
        <dsp:cNvSpPr/>
      </dsp:nvSpPr>
      <dsp:spPr>
        <a:xfrm rot="10800000">
          <a:off x="0" y="4806022"/>
          <a:ext cx="6682312" cy="1616585"/>
        </a:xfrm>
        <a:prstGeom prst="upArrowCallout">
          <a:avLst/>
        </a:prstGeom>
        <a:solidFill>
          <a:srgbClr val="9E1F1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b="1" kern="1200"/>
            <a:t>PEER EXCHANGE: </a:t>
          </a:r>
          <a:r>
            <a:rPr lang="en-US" sz="1600" b="1" i="1" kern="1200"/>
            <a:t>interview</a:t>
          </a:r>
          <a:endParaRPr lang="en-US" sz="2000" b="1" i="1" kern="1200"/>
        </a:p>
      </dsp:txBody>
      <dsp:txXfrm>
        <a:off x="0" y="4806022"/>
        <a:ext cx="6682312" cy="567421"/>
      </dsp:txXfrm>
    </dsp:sp>
    <dsp:sp modelId="{2E987419-1FCA-47A6-ACA3-3CABD637BF97}">
      <dsp:nvSpPr>
        <dsp:cNvPr id="0" name=""/>
        <dsp:cNvSpPr/>
      </dsp:nvSpPr>
      <dsp:spPr>
        <a:xfrm>
          <a:off x="3262" y="5245368"/>
          <a:ext cx="2225262" cy="633171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Supplement the Peer Exchange with conversations amongst peers </a:t>
          </a:r>
          <a:r>
            <a:rPr lang="en-US" sz="1200" b="1" i="1" kern="1200"/>
            <a:t>PRIOR TO REVIEW</a:t>
          </a:r>
        </a:p>
      </dsp:txBody>
      <dsp:txXfrm>
        <a:off x="3262" y="5245368"/>
        <a:ext cx="2225262" cy="633171"/>
      </dsp:txXfrm>
    </dsp:sp>
    <dsp:sp modelId="{E1D77020-128B-4168-A148-0B2FF938D021}">
      <dsp:nvSpPr>
        <dsp:cNvPr id="0" name=""/>
        <dsp:cNvSpPr/>
      </dsp:nvSpPr>
      <dsp:spPr>
        <a:xfrm>
          <a:off x="2228524" y="5245368"/>
          <a:ext cx="2225262" cy="633171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Matched Peers have interview exchange and conversation with assigned Peer and EDA</a:t>
          </a:r>
        </a:p>
      </dsp:txBody>
      <dsp:txXfrm>
        <a:off x="2228524" y="5245368"/>
        <a:ext cx="2225262" cy="633171"/>
      </dsp:txXfrm>
    </dsp:sp>
    <dsp:sp modelId="{8A1442F9-4415-4E22-A253-896CE4DA377F}">
      <dsp:nvSpPr>
        <dsp:cNvPr id="0" name=""/>
        <dsp:cNvSpPr/>
      </dsp:nvSpPr>
      <dsp:spPr>
        <a:xfrm>
          <a:off x="4453787" y="5245368"/>
          <a:ext cx="2225262" cy="633171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Complete and upload the PEER REVIEW on your match to THEIR folder, </a:t>
          </a:r>
          <a:r>
            <a:rPr lang="en-US" sz="1200" b="1" kern="1200"/>
            <a:t>naming as EDD REVIEW</a:t>
          </a:r>
        </a:p>
      </dsp:txBody>
      <dsp:txXfrm>
        <a:off x="4453787" y="5245368"/>
        <a:ext cx="2225262" cy="633171"/>
      </dsp:txXfrm>
    </dsp:sp>
    <dsp:sp modelId="{0E669013-AB61-42C9-A771-3BAAB8968736}">
      <dsp:nvSpPr>
        <dsp:cNvPr id="0" name=""/>
        <dsp:cNvSpPr/>
      </dsp:nvSpPr>
      <dsp:spPr>
        <a:xfrm rot="10800000">
          <a:off x="0" y="3205204"/>
          <a:ext cx="6682312" cy="1616585"/>
        </a:xfrm>
        <a:prstGeom prst="upArrowCallout">
          <a:avLst/>
        </a:prstGeom>
        <a:solidFill>
          <a:schemeClr val="accent3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b="1" kern="1200"/>
            <a:t>SUBMITTALS: </a:t>
          </a:r>
          <a:r>
            <a:rPr lang="en-US" sz="1200" b="1" i="1" kern="1200"/>
            <a:t>upload files to your EDD, by state,  in  "2017 Peers" Google Drive folder</a:t>
          </a:r>
          <a:endParaRPr lang="en-US" sz="1600" b="1" i="1" kern="1200"/>
        </a:p>
      </dsp:txBody>
      <dsp:txXfrm>
        <a:off x="0" y="3205204"/>
        <a:ext cx="6682312" cy="567421"/>
      </dsp:txXfrm>
    </dsp:sp>
    <dsp:sp modelId="{E96368E9-7BCB-4EAA-A881-07ACD51D3388}">
      <dsp:nvSpPr>
        <dsp:cNvPr id="0" name=""/>
        <dsp:cNvSpPr/>
      </dsp:nvSpPr>
      <dsp:spPr>
        <a:xfrm>
          <a:off x="3262" y="3617518"/>
          <a:ext cx="2225262" cy="64469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Upload your EDD documents to </a:t>
          </a:r>
          <a:r>
            <a:rPr lang="en-US" sz="1200" kern="1200"/>
            <a:t>your EDD folder, by state, at Google Drive, in the PEERS folder </a:t>
          </a:r>
          <a:r>
            <a:rPr lang="en-US" sz="1200" b="1" i="1" kern="1200"/>
            <a:t>PRIOR to Peer Exchange</a:t>
          </a:r>
          <a:endParaRPr lang="en-US" sz="1200" b="1" kern="1200"/>
        </a:p>
      </dsp:txBody>
      <dsp:txXfrm>
        <a:off x="3262" y="3617518"/>
        <a:ext cx="2225262" cy="644699"/>
      </dsp:txXfrm>
    </dsp:sp>
    <dsp:sp modelId="{9576638A-2476-4557-8EAF-5D32D84B0830}">
      <dsp:nvSpPr>
        <dsp:cNvPr id="0" name=""/>
        <dsp:cNvSpPr/>
      </dsp:nvSpPr>
      <dsp:spPr>
        <a:xfrm>
          <a:off x="2228524" y="3617518"/>
          <a:ext cx="2225262" cy="64469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COMPLETE </a:t>
          </a:r>
          <a:r>
            <a:rPr lang="en-US" sz="1200" b="1" kern="1200"/>
            <a:t>a self-assessment </a:t>
          </a:r>
          <a:r>
            <a:rPr lang="en-US" sz="1200" kern="1200"/>
            <a:t>using the PEER REVIEW TOOL, and upload in your EDD's folder on Google Drive</a:t>
          </a:r>
        </a:p>
      </dsp:txBody>
      <dsp:txXfrm>
        <a:off x="2228524" y="3617518"/>
        <a:ext cx="2225262" cy="644699"/>
      </dsp:txXfrm>
    </dsp:sp>
    <dsp:sp modelId="{24AFFD4D-4D90-490C-8A8B-D6226F43B480}">
      <dsp:nvSpPr>
        <dsp:cNvPr id="0" name=""/>
        <dsp:cNvSpPr/>
      </dsp:nvSpPr>
      <dsp:spPr>
        <a:xfrm>
          <a:off x="4446488" y="3617518"/>
          <a:ext cx="2225262" cy="64469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Prepare for the Peer Exchange &amp; Review by </a:t>
          </a:r>
          <a:r>
            <a:rPr lang="en-US" sz="1200" b="1" kern="1200"/>
            <a:t>communicating with your assigned Peer EDD in advance</a:t>
          </a:r>
        </a:p>
      </dsp:txBody>
      <dsp:txXfrm>
        <a:off x="4446488" y="3617518"/>
        <a:ext cx="2225262" cy="644699"/>
      </dsp:txXfrm>
    </dsp:sp>
    <dsp:sp modelId="{37AB99CA-2A58-4D0E-BC68-ABE3EB302D2C}">
      <dsp:nvSpPr>
        <dsp:cNvPr id="0" name=""/>
        <dsp:cNvSpPr/>
      </dsp:nvSpPr>
      <dsp:spPr>
        <a:xfrm rot="10800000">
          <a:off x="0" y="1604385"/>
          <a:ext cx="6682312" cy="1616585"/>
        </a:xfrm>
        <a:prstGeom prst="upArrowCallout">
          <a:avLst/>
        </a:prstGeom>
        <a:solidFill>
          <a:schemeClr val="accent5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b="1" kern="1200"/>
            <a:t>MATCH of PEER EDDs: </a:t>
          </a:r>
          <a:r>
            <a:rPr lang="en-US" sz="1600" b="1" i="1" kern="1200"/>
            <a:t>matching making Peer EDDs provides a foundation for the Peer Review and Exchange process</a:t>
          </a:r>
          <a:endParaRPr lang="en-US" sz="2000" b="1" kern="1200"/>
        </a:p>
      </dsp:txBody>
      <dsp:txXfrm>
        <a:off x="0" y="1604385"/>
        <a:ext cx="6682312" cy="567421"/>
      </dsp:txXfrm>
    </dsp:sp>
    <dsp:sp modelId="{328DFE97-620C-4652-A13B-2D850445DEF2}">
      <dsp:nvSpPr>
        <dsp:cNvPr id="0" name=""/>
        <dsp:cNvSpPr/>
      </dsp:nvSpPr>
      <dsp:spPr>
        <a:xfrm>
          <a:off x="0" y="2171806"/>
          <a:ext cx="6682312" cy="483358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Surveys are reviewed to identify Peers for matchmaking and schedule participants for EDA-AURO.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Look for communication from </a:t>
          </a:r>
          <a:r>
            <a:rPr lang="en-US" sz="1200" b="1" kern="1200">
              <a:solidFill>
                <a:srgbClr val="000099"/>
              </a:solidFill>
            </a:rPr>
            <a:t>swreda.peers@gmail.com</a:t>
          </a:r>
          <a:r>
            <a:rPr lang="en-US" sz="1200" kern="1200">
              <a:solidFill>
                <a:srgbClr val="000099"/>
              </a:solidFill>
            </a:rPr>
            <a:t> </a:t>
          </a:r>
        </a:p>
      </dsp:txBody>
      <dsp:txXfrm>
        <a:off x="0" y="2171806"/>
        <a:ext cx="6682312" cy="483358"/>
      </dsp:txXfrm>
    </dsp:sp>
    <dsp:sp modelId="{C2A7EC07-ADDB-484D-B219-FF9BCA562543}">
      <dsp:nvSpPr>
        <dsp:cNvPr id="0" name=""/>
        <dsp:cNvSpPr/>
      </dsp:nvSpPr>
      <dsp:spPr>
        <a:xfrm rot="10800000">
          <a:off x="0" y="3566"/>
          <a:ext cx="6682312" cy="1616585"/>
        </a:xfrm>
        <a:prstGeom prst="upArrowCallout">
          <a:avLst/>
        </a:prstGeom>
        <a:solidFill>
          <a:srgbClr val="9879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b="1" kern="1200"/>
            <a:t>SURVEY of AURO EDDs: </a:t>
          </a:r>
          <a:r>
            <a:rPr lang="en-US" sz="1600" b="1" i="1" kern="1200"/>
            <a:t>at swreda.org under Peer Review tab</a:t>
          </a:r>
          <a:endParaRPr lang="en-US" sz="2000" b="1" i="1" kern="1200"/>
        </a:p>
      </dsp:txBody>
      <dsp:txXfrm>
        <a:off x="0" y="3566"/>
        <a:ext cx="6682312" cy="567421"/>
      </dsp:txXfrm>
    </dsp:sp>
    <dsp:sp modelId="{E114B944-ADB0-46C0-995F-185C9B1C65F5}">
      <dsp:nvSpPr>
        <dsp:cNvPr id="0" name=""/>
        <dsp:cNvSpPr/>
      </dsp:nvSpPr>
      <dsp:spPr>
        <a:xfrm>
          <a:off x="0" y="570988"/>
          <a:ext cx="6682312" cy="483358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EDDs </a:t>
          </a:r>
          <a:r>
            <a:rPr lang="en-US" sz="1200" b="1" kern="1200"/>
            <a:t>COMPLETE &amp; SUBMIT </a:t>
          </a:r>
          <a:r>
            <a:rPr lang="en-US" sz="1200" b="1" i="1" kern="1200">
              <a:solidFill>
                <a:srgbClr val="C00000"/>
              </a:solidFill>
            </a:rPr>
            <a:t>one</a:t>
          </a:r>
          <a:r>
            <a:rPr lang="en-US" sz="1200" b="1" kern="1200"/>
            <a:t> online survey </a:t>
          </a:r>
          <a:r>
            <a:rPr lang="en-US" sz="1200" b="1" i="1" kern="1200">
              <a:solidFill>
                <a:srgbClr val="C00000"/>
              </a:solidFill>
            </a:rPr>
            <a:t>per EDD</a:t>
          </a:r>
          <a:r>
            <a:rPr lang="en-US" sz="1200" b="1" kern="1200">
              <a:solidFill>
                <a:srgbClr val="C00000"/>
              </a:solidFill>
            </a:rPr>
            <a:t> </a:t>
          </a:r>
          <a:r>
            <a:rPr lang="en-US" sz="1200" kern="1200"/>
            <a:t>with Google Drive survey at </a:t>
          </a:r>
          <a:r>
            <a:rPr lang="en-US" sz="1200" b="1" kern="1200">
              <a:solidFill>
                <a:srgbClr val="000099"/>
              </a:solidFill>
            </a:rPr>
            <a:t>www.swreda.org</a:t>
          </a:r>
        </a:p>
      </dsp:txBody>
      <dsp:txXfrm>
        <a:off x="0" y="570988"/>
        <a:ext cx="6682312" cy="48335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76EFDC-22E7-4DED-944E-B8F986914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KISATCHIE-DELTA RPDD</cp:lastModifiedBy>
  <cp:revision>2</cp:revision>
  <cp:lastPrinted>2013-05-10T03:25:00Z</cp:lastPrinted>
  <dcterms:created xsi:type="dcterms:W3CDTF">2017-05-30T21:22:00Z</dcterms:created>
  <dcterms:modified xsi:type="dcterms:W3CDTF">2017-05-30T21:22:00Z</dcterms:modified>
</cp:coreProperties>
</file>